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478E4" w14:textId="77777777" w:rsidR="005A2FD8" w:rsidRPr="00A469A1" w:rsidRDefault="005A2FD8" w:rsidP="005A2FD8">
      <w:pPr>
        <w:spacing w:after="0"/>
        <w:jc w:val="center"/>
      </w:pPr>
      <w:bookmarkStart w:id="0" w:name="bookmark8"/>
    </w:p>
    <w:p w14:paraId="510E80DE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3472ADC6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2E8158B3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3334A7B7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0612E569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1DF79D07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</w:p>
    <w:p w14:paraId="3F4FCBA4" w14:textId="77777777" w:rsidR="005A2FD8" w:rsidRPr="00A469A1" w:rsidRDefault="005A2FD8" w:rsidP="005A2FD8">
      <w:pPr>
        <w:spacing w:after="0"/>
        <w:jc w:val="center"/>
        <w:rPr>
          <w:b/>
          <w:sz w:val="36"/>
          <w:szCs w:val="36"/>
        </w:rPr>
      </w:pPr>
      <w:r w:rsidRPr="00A469A1">
        <w:rPr>
          <w:b/>
          <w:sz w:val="36"/>
          <w:szCs w:val="36"/>
        </w:rPr>
        <w:t>KÖZIGAZGATÁSI</w:t>
      </w:r>
      <w:r w:rsidRPr="00A469A1">
        <w:rPr>
          <w:b/>
          <w:sz w:val="36"/>
          <w:szCs w:val="36"/>
        </w:rPr>
        <w:br/>
        <w:t>SZERZŐDÉS</w:t>
      </w:r>
    </w:p>
    <w:p w14:paraId="734431F6" w14:textId="77777777" w:rsidR="005A2FD8" w:rsidRPr="00A469A1" w:rsidRDefault="005A2FD8" w:rsidP="005A2FD8">
      <w:pPr>
        <w:spacing w:after="0"/>
        <w:jc w:val="center"/>
      </w:pPr>
    </w:p>
    <w:p w14:paraId="1A3D8CFA" w14:textId="77777777" w:rsidR="005A2FD8" w:rsidRPr="00A469A1" w:rsidRDefault="00A53C99" w:rsidP="005A2FD8">
      <w:pPr>
        <w:spacing w:after="0"/>
        <w:jc w:val="center"/>
        <w:rPr>
          <w:b/>
          <w:sz w:val="22"/>
          <w:szCs w:val="22"/>
        </w:rPr>
      </w:pPr>
      <w:r w:rsidRPr="00A469A1">
        <w:rPr>
          <w:b/>
          <w:sz w:val="22"/>
          <w:szCs w:val="22"/>
        </w:rPr>
        <w:t>Zebegény</w:t>
      </w:r>
      <w:r w:rsidR="00CE5358" w:rsidRPr="00A469A1">
        <w:rPr>
          <w:b/>
          <w:sz w:val="22"/>
          <w:szCs w:val="22"/>
        </w:rPr>
        <w:t xml:space="preserve"> Község Önkormányzata</w:t>
      </w:r>
    </w:p>
    <w:p w14:paraId="465607CB" w14:textId="77777777" w:rsidR="00CE5358" w:rsidRPr="00A469A1" w:rsidRDefault="00CE5358" w:rsidP="005A2FD8">
      <w:pPr>
        <w:spacing w:after="0"/>
        <w:jc w:val="center"/>
        <w:rPr>
          <w:sz w:val="22"/>
          <w:szCs w:val="22"/>
        </w:rPr>
      </w:pPr>
      <w:proofErr w:type="gramStart"/>
      <w:r w:rsidRPr="00A469A1">
        <w:rPr>
          <w:b/>
          <w:sz w:val="22"/>
          <w:szCs w:val="22"/>
        </w:rPr>
        <w:t>és</w:t>
      </w:r>
      <w:proofErr w:type="gramEnd"/>
    </w:p>
    <w:p w14:paraId="6D75E0B1" w14:textId="77777777" w:rsidR="005A2FD8" w:rsidRPr="00A469A1" w:rsidRDefault="00CD6734" w:rsidP="005A2FD8">
      <w:pPr>
        <w:spacing w:after="0"/>
        <w:jc w:val="center"/>
        <w:rPr>
          <w:b/>
          <w:sz w:val="22"/>
          <w:szCs w:val="22"/>
        </w:rPr>
      </w:pPr>
      <w:r w:rsidRPr="00A469A1">
        <w:rPr>
          <w:b/>
          <w:sz w:val="22"/>
          <w:szCs w:val="22"/>
        </w:rPr>
        <w:t>Zebegény</w:t>
      </w:r>
      <w:r w:rsidR="00CE5358" w:rsidRPr="00A469A1">
        <w:rPr>
          <w:b/>
          <w:sz w:val="22"/>
          <w:szCs w:val="22"/>
        </w:rPr>
        <w:t xml:space="preserve"> </w:t>
      </w:r>
      <w:r w:rsidR="00A53C99" w:rsidRPr="00A469A1">
        <w:rPr>
          <w:b/>
          <w:sz w:val="22"/>
          <w:szCs w:val="22"/>
        </w:rPr>
        <w:t>Német</w:t>
      </w:r>
      <w:r w:rsidR="00CE5358" w:rsidRPr="00A469A1">
        <w:rPr>
          <w:b/>
          <w:sz w:val="22"/>
          <w:szCs w:val="22"/>
        </w:rPr>
        <w:t xml:space="preserve"> Nemzetiségi Önkormányzat</w:t>
      </w:r>
    </w:p>
    <w:p w14:paraId="5E39E05C" w14:textId="77777777" w:rsidR="00CE5358" w:rsidRPr="00A469A1" w:rsidRDefault="00CE5358" w:rsidP="005A2FD8">
      <w:pPr>
        <w:spacing w:after="0"/>
        <w:jc w:val="center"/>
      </w:pPr>
    </w:p>
    <w:p w14:paraId="6D60FF36" w14:textId="77777777" w:rsidR="00CE5358" w:rsidRPr="00A469A1" w:rsidRDefault="00CE5358" w:rsidP="00CE5358">
      <w:pPr>
        <w:spacing w:after="0"/>
        <w:jc w:val="right"/>
      </w:pPr>
    </w:p>
    <w:p w14:paraId="3D2BB9FF" w14:textId="77777777" w:rsidR="00CE5358" w:rsidRPr="00A469A1" w:rsidRDefault="00CE5358" w:rsidP="00CE5358">
      <w:pPr>
        <w:spacing w:after="0"/>
        <w:jc w:val="right"/>
      </w:pPr>
    </w:p>
    <w:p w14:paraId="518B3D62" w14:textId="77777777" w:rsidR="00CE5358" w:rsidRPr="00A469A1" w:rsidRDefault="00CE5358" w:rsidP="00CE5358">
      <w:pPr>
        <w:spacing w:after="0"/>
        <w:jc w:val="right"/>
      </w:pPr>
    </w:p>
    <w:p w14:paraId="65BEB8F5" w14:textId="77777777" w:rsidR="00CE5358" w:rsidRPr="00A469A1" w:rsidRDefault="00CE5358" w:rsidP="00CE5358">
      <w:pPr>
        <w:spacing w:after="0"/>
        <w:jc w:val="right"/>
      </w:pPr>
    </w:p>
    <w:p w14:paraId="60CA7F78" w14:textId="77777777" w:rsidR="00CE5358" w:rsidRPr="00A469A1" w:rsidRDefault="00CE5358" w:rsidP="00CE5358">
      <w:pPr>
        <w:spacing w:after="0"/>
        <w:jc w:val="right"/>
      </w:pPr>
    </w:p>
    <w:p w14:paraId="53891115" w14:textId="77777777" w:rsidR="00CE5358" w:rsidRPr="00A469A1" w:rsidRDefault="00CE5358" w:rsidP="00CE5358">
      <w:pPr>
        <w:spacing w:after="0"/>
        <w:jc w:val="right"/>
      </w:pPr>
    </w:p>
    <w:p w14:paraId="4C614173" w14:textId="77777777" w:rsidR="00CE5358" w:rsidRPr="00A469A1" w:rsidRDefault="00CE5358" w:rsidP="00CE5358">
      <w:pPr>
        <w:spacing w:after="0"/>
        <w:jc w:val="right"/>
      </w:pPr>
    </w:p>
    <w:p w14:paraId="4A18A50E" w14:textId="77777777" w:rsidR="00CE5358" w:rsidRPr="00A469A1" w:rsidRDefault="00CE5358" w:rsidP="00CE5358">
      <w:pPr>
        <w:spacing w:after="0"/>
        <w:jc w:val="right"/>
      </w:pPr>
    </w:p>
    <w:p w14:paraId="2E80E07B" w14:textId="77777777" w:rsidR="00CE5358" w:rsidRPr="00A469A1" w:rsidRDefault="00CE5358" w:rsidP="00CE5358">
      <w:pPr>
        <w:spacing w:after="0"/>
        <w:jc w:val="right"/>
      </w:pPr>
    </w:p>
    <w:p w14:paraId="213092B8" w14:textId="77777777" w:rsidR="00CE5358" w:rsidRPr="00A469A1" w:rsidRDefault="00CE5358" w:rsidP="00CE5358">
      <w:pPr>
        <w:spacing w:after="0"/>
        <w:jc w:val="right"/>
      </w:pPr>
    </w:p>
    <w:p w14:paraId="5F7973FC" w14:textId="77777777" w:rsidR="00CE5358" w:rsidRPr="00A469A1" w:rsidRDefault="00CE5358" w:rsidP="00CE5358">
      <w:pPr>
        <w:spacing w:after="0"/>
        <w:jc w:val="right"/>
      </w:pPr>
    </w:p>
    <w:p w14:paraId="51636DE7" w14:textId="77777777" w:rsidR="00CE5358" w:rsidRPr="00A469A1" w:rsidRDefault="00CE5358" w:rsidP="00CE5358">
      <w:pPr>
        <w:spacing w:after="0"/>
        <w:jc w:val="right"/>
      </w:pPr>
    </w:p>
    <w:p w14:paraId="6E7C0B36" w14:textId="77777777" w:rsidR="00CE5358" w:rsidRPr="00A469A1" w:rsidRDefault="00CE5358" w:rsidP="00CE5358">
      <w:pPr>
        <w:spacing w:after="0"/>
        <w:jc w:val="right"/>
      </w:pPr>
    </w:p>
    <w:p w14:paraId="27C6FDB8" w14:textId="77777777" w:rsidR="00CE5358" w:rsidRPr="00A469A1" w:rsidRDefault="005A2FD8" w:rsidP="00CE5358">
      <w:pPr>
        <w:spacing w:after="0"/>
        <w:jc w:val="left"/>
      </w:pPr>
      <w:r w:rsidRPr="00A469A1">
        <w:t>Hatályos:</w:t>
      </w:r>
    </w:p>
    <w:p w14:paraId="1800534A" w14:textId="77777777" w:rsidR="005A2FD8" w:rsidRPr="00A469A1" w:rsidRDefault="00A53C99" w:rsidP="00CE5358">
      <w:pPr>
        <w:spacing w:after="0"/>
        <w:ind w:left="708"/>
        <w:jc w:val="left"/>
      </w:pPr>
      <w:r w:rsidRPr="00A469A1">
        <w:br/>
        <w:t>2025</w:t>
      </w:r>
      <w:r w:rsidR="005A2FD8" w:rsidRPr="00A469A1">
        <w:t xml:space="preserve">. </w:t>
      </w:r>
      <w:proofErr w:type="gramStart"/>
      <w:r w:rsidR="005A2FD8" w:rsidRPr="00A469A1">
        <w:t>február</w:t>
      </w:r>
      <w:r w:rsidR="00A256DB" w:rsidRPr="00A469A1">
        <w:t xml:space="preserve"> </w:t>
      </w:r>
      <w:r w:rsidR="00CE5358" w:rsidRPr="00A469A1">
        <w:t xml:space="preserve"> _______</w:t>
      </w:r>
      <w:proofErr w:type="gramEnd"/>
      <w:r w:rsidR="00A256DB" w:rsidRPr="00A469A1">
        <w:t xml:space="preserve">        </w:t>
      </w:r>
      <w:r w:rsidR="005A2FD8" w:rsidRPr="00A469A1">
        <w:t xml:space="preserve"> </w:t>
      </w:r>
    </w:p>
    <w:bookmarkEnd w:id="0"/>
    <w:p w14:paraId="5F87F062" w14:textId="77777777" w:rsidR="005A2FD8" w:rsidRPr="00A469A1" w:rsidRDefault="005A2FD8" w:rsidP="005A2FD8">
      <w:pPr>
        <w:spacing w:after="0"/>
        <w:rPr>
          <w:b/>
        </w:rPr>
      </w:pPr>
    </w:p>
    <w:p w14:paraId="7D1DC9C6" w14:textId="77777777" w:rsidR="00CE5358" w:rsidRPr="00A469A1" w:rsidRDefault="00CE5358" w:rsidP="005A2FD8">
      <w:pPr>
        <w:spacing w:after="0"/>
        <w:rPr>
          <w:b/>
        </w:rPr>
      </w:pPr>
    </w:p>
    <w:p w14:paraId="7AD29987" w14:textId="77777777" w:rsidR="00CE5358" w:rsidRPr="00A469A1" w:rsidRDefault="00CE5358" w:rsidP="005A2FD8">
      <w:pPr>
        <w:spacing w:after="0"/>
      </w:pPr>
    </w:p>
    <w:p w14:paraId="7C58BFC2" w14:textId="77777777" w:rsidR="005A2FD8" w:rsidRPr="00A469A1" w:rsidRDefault="005A2FD8" w:rsidP="005A2FD8">
      <w:pPr>
        <w:spacing w:after="0"/>
        <w:jc w:val="center"/>
        <w:rPr>
          <w:b/>
        </w:rPr>
      </w:pPr>
      <w:r w:rsidRPr="00A469A1">
        <w:rPr>
          <w:b/>
        </w:rPr>
        <w:lastRenderedPageBreak/>
        <w:t>KÖZIGAZGATÁSI SZERZŐDÉS</w:t>
      </w:r>
    </w:p>
    <w:p w14:paraId="73C16F15" w14:textId="77777777" w:rsidR="005A2FD8" w:rsidRPr="00A469A1" w:rsidRDefault="005A2FD8" w:rsidP="005A2FD8">
      <w:pPr>
        <w:spacing w:after="0"/>
        <w:jc w:val="center"/>
        <w:rPr>
          <w:b/>
        </w:rPr>
      </w:pPr>
    </w:p>
    <w:p w14:paraId="5ECF7156" w14:textId="77777777" w:rsidR="005A2FD8" w:rsidRPr="00A469A1" w:rsidRDefault="005A2FD8" w:rsidP="005A2FD8">
      <w:pPr>
        <w:pStyle w:val="Szvegtrzs20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A469A1">
        <w:rPr>
          <w:sz w:val="24"/>
          <w:szCs w:val="24"/>
        </w:rPr>
        <w:t>amely</w:t>
      </w:r>
      <w:proofErr w:type="gramEnd"/>
      <w:r w:rsidRPr="00A469A1">
        <w:rPr>
          <w:sz w:val="24"/>
          <w:szCs w:val="24"/>
        </w:rPr>
        <w:t xml:space="preserve"> létrejött egyrészről</w:t>
      </w:r>
    </w:p>
    <w:p w14:paraId="573BE20F" w14:textId="77777777" w:rsidR="005A2FD8" w:rsidRPr="00A469A1" w:rsidRDefault="00A53C99" w:rsidP="00FE253B">
      <w:pPr>
        <w:spacing w:before="0" w:after="0"/>
        <w:ind w:left="709"/>
      </w:pPr>
      <w:r w:rsidRPr="00A469A1">
        <w:rPr>
          <w:b/>
        </w:rPr>
        <w:t>Zebegény</w:t>
      </w:r>
      <w:r w:rsidR="005A2FD8" w:rsidRPr="00A469A1">
        <w:rPr>
          <w:b/>
        </w:rPr>
        <w:t xml:space="preserve"> Község Önkormányzata (</w:t>
      </w:r>
      <w:r w:rsidR="005A2FD8" w:rsidRPr="00A469A1">
        <w:t xml:space="preserve">székhelye: </w:t>
      </w:r>
      <w:r w:rsidRPr="00A469A1">
        <w:t>2627 Zebegény, Árpád utca 5.</w:t>
      </w:r>
      <w:r w:rsidR="005A2FD8" w:rsidRPr="00A469A1">
        <w:t xml:space="preserve"> adószám: </w:t>
      </w:r>
      <w:r w:rsidRPr="00A469A1">
        <w:t>15731223-2-13</w:t>
      </w:r>
      <w:r w:rsidR="005A2FD8" w:rsidRPr="00A469A1">
        <w:t xml:space="preserve"> törzskönyvi nyilvántartási szám: </w:t>
      </w:r>
      <w:r w:rsidRPr="00A469A1">
        <w:t>731223</w:t>
      </w:r>
      <w:r w:rsidR="005A2FD8" w:rsidRPr="00A469A1">
        <w:t xml:space="preserve"> képviseli: </w:t>
      </w:r>
      <w:r w:rsidRPr="00A469A1">
        <w:rPr>
          <w:b/>
        </w:rPr>
        <w:t>Ferenczy Ernő Ervin</w:t>
      </w:r>
      <w:r w:rsidR="005A2FD8" w:rsidRPr="00A469A1">
        <w:rPr>
          <w:b/>
        </w:rPr>
        <w:t xml:space="preserve"> polgármester</w:t>
      </w:r>
      <w:r w:rsidR="005A2FD8" w:rsidRPr="00A469A1">
        <w:t>, mint Önkormányzat</w:t>
      </w:r>
      <w:proofErr w:type="gramStart"/>
      <w:r w:rsidR="005A2FD8" w:rsidRPr="00A469A1">
        <w:t xml:space="preserve">)  </w:t>
      </w:r>
      <w:r w:rsidR="005A2FD8" w:rsidRPr="00A469A1">
        <w:rPr>
          <w:b/>
        </w:rPr>
        <w:t>(</w:t>
      </w:r>
      <w:proofErr w:type="gramEnd"/>
      <w:r w:rsidR="005A2FD8" w:rsidRPr="00A469A1">
        <w:rPr>
          <w:b/>
        </w:rPr>
        <w:t>a továbbiakban: Önkormányzat</w:t>
      </w:r>
      <w:r w:rsidR="005A2FD8" w:rsidRPr="00A469A1">
        <w:t xml:space="preserve">),  </w:t>
      </w:r>
    </w:p>
    <w:p w14:paraId="2F5C2FEB" w14:textId="77777777" w:rsidR="005A2FD8" w:rsidRPr="00A469A1" w:rsidRDefault="005A2FD8" w:rsidP="00FE253B">
      <w:pPr>
        <w:spacing w:before="0" w:after="0"/>
      </w:pPr>
    </w:p>
    <w:p w14:paraId="7EA7155F" w14:textId="77777777" w:rsidR="005A2FD8" w:rsidRPr="00A469A1" w:rsidRDefault="005A2FD8" w:rsidP="00FE253B">
      <w:pPr>
        <w:spacing w:before="0" w:after="0"/>
      </w:pPr>
      <w:proofErr w:type="gramStart"/>
      <w:r w:rsidRPr="00A469A1">
        <w:t>másrészről</w:t>
      </w:r>
      <w:proofErr w:type="gramEnd"/>
    </w:p>
    <w:p w14:paraId="6AEBD6E5" w14:textId="77777777" w:rsidR="00FE253B" w:rsidRPr="00A469A1" w:rsidRDefault="005A2FD8" w:rsidP="00FE253B">
      <w:pPr>
        <w:spacing w:before="0" w:after="0"/>
        <w:ind w:left="708"/>
      </w:pPr>
      <w:r w:rsidRPr="00A469A1">
        <w:br/>
      </w:r>
      <w:r w:rsidR="00CD6734" w:rsidRPr="00A469A1">
        <w:rPr>
          <w:b/>
        </w:rPr>
        <w:t>Zebegény</w:t>
      </w:r>
      <w:r w:rsidRPr="00A469A1">
        <w:rPr>
          <w:b/>
        </w:rPr>
        <w:t xml:space="preserve"> </w:t>
      </w:r>
      <w:r w:rsidR="00A53C99" w:rsidRPr="00A469A1">
        <w:rPr>
          <w:b/>
        </w:rPr>
        <w:t>Német</w:t>
      </w:r>
      <w:r w:rsidRPr="00A469A1">
        <w:rPr>
          <w:b/>
        </w:rPr>
        <w:t xml:space="preserve"> Nemzetiségi Önkormányzat </w:t>
      </w:r>
      <w:proofErr w:type="gramStart"/>
      <w:r w:rsidRPr="00A469A1">
        <w:rPr>
          <w:b/>
        </w:rPr>
        <w:t xml:space="preserve">( </w:t>
      </w:r>
      <w:r w:rsidRPr="00A469A1">
        <w:t>székhelye</w:t>
      </w:r>
      <w:proofErr w:type="gramEnd"/>
      <w:r w:rsidRPr="00A469A1">
        <w:t xml:space="preserve">: </w:t>
      </w:r>
      <w:r w:rsidR="00A53C99" w:rsidRPr="00A469A1">
        <w:t>2627 Zebegény, Árpád utca 5.</w:t>
      </w:r>
      <w:r w:rsidRPr="00A469A1">
        <w:t xml:space="preserve"> adószám: </w:t>
      </w:r>
      <w:r w:rsidR="00A53C99" w:rsidRPr="00A469A1">
        <w:t>15828974-1-13</w:t>
      </w:r>
      <w:r w:rsidRPr="00A469A1">
        <w:t xml:space="preserve">, törzskönyvi nyilvántartási szám: </w:t>
      </w:r>
      <w:r w:rsidR="00A53C99" w:rsidRPr="00A469A1">
        <w:t>828978</w:t>
      </w:r>
      <w:r w:rsidRPr="00A469A1">
        <w:t xml:space="preserve"> </w:t>
      </w:r>
      <w:r w:rsidRPr="00A469A1">
        <w:rPr>
          <w:b/>
        </w:rPr>
        <w:t xml:space="preserve">képviseli: </w:t>
      </w:r>
      <w:r w:rsidR="00A53C99" w:rsidRPr="00A469A1">
        <w:rPr>
          <w:b/>
        </w:rPr>
        <w:t xml:space="preserve">Faludiné </w:t>
      </w:r>
      <w:proofErr w:type="spellStart"/>
      <w:r w:rsidR="00A53C99" w:rsidRPr="00A469A1">
        <w:rPr>
          <w:b/>
        </w:rPr>
        <w:t>Kmetty</w:t>
      </w:r>
      <w:proofErr w:type="spellEnd"/>
      <w:r w:rsidR="00A53C99" w:rsidRPr="00A469A1">
        <w:rPr>
          <w:b/>
        </w:rPr>
        <w:t xml:space="preserve"> Éva</w:t>
      </w:r>
      <w:r w:rsidRPr="00A469A1">
        <w:rPr>
          <w:b/>
        </w:rPr>
        <w:t xml:space="preserve"> elnök</w:t>
      </w:r>
      <w:r w:rsidRPr="00A469A1">
        <w:t>, mint nemzetiségi önkormányzat (</w:t>
      </w:r>
      <w:r w:rsidRPr="00A469A1">
        <w:rPr>
          <w:b/>
        </w:rPr>
        <w:t>a továbbiakban: Nemzetiségi Önkormányzat</w:t>
      </w:r>
      <w:r w:rsidRPr="00A469A1">
        <w:t>)</w:t>
      </w:r>
      <w:r w:rsidR="00FE253B" w:rsidRPr="00A469A1">
        <w:t xml:space="preserve"> </w:t>
      </w:r>
    </w:p>
    <w:p w14:paraId="749FF2EB" w14:textId="77777777" w:rsidR="005A2FD8" w:rsidRPr="00A469A1" w:rsidRDefault="005A2FD8" w:rsidP="00FE253B">
      <w:pPr>
        <w:spacing w:before="0" w:after="0"/>
      </w:pPr>
      <w:proofErr w:type="gramStart"/>
      <w:r w:rsidRPr="00A469A1">
        <w:t>mint</w:t>
      </w:r>
      <w:proofErr w:type="gramEnd"/>
      <w:r w:rsidRPr="00A469A1">
        <w:t xml:space="preserve"> Szerződő felek (</w:t>
      </w:r>
      <w:r w:rsidRPr="00A469A1">
        <w:rPr>
          <w:b/>
        </w:rPr>
        <w:t>a tov</w:t>
      </w:r>
      <w:r w:rsidR="00691C87" w:rsidRPr="00A469A1">
        <w:rPr>
          <w:b/>
        </w:rPr>
        <w:t>ábbiakban együttesen: F</w:t>
      </w:r>
      <w:r w:rsidRPr="00A469A1">
        <w:rPr>
          <w:b/>
        </w:rPr>
        <w:t>elek</w:t>
      </w:r>
      <w:r w:rsidRPr="00A469A1">
        <w:t>) között</w:t>
      </w:r>
      <w:r w:rsidR="00FE253B" w:rsidRPr="00A469A1">
        <w:t xml:space="preserve"> az alábbiak szerint:</w:t>
      </w:r>
    </w:p>
    <w:p w14:paraId="37371895" w14:textId="77777777" w:rsidR="005A2FD8" w:rsidRPr="00A469A1" w:rsidRDefault="005A2FD8" w:rsidP="00FE253B">
      <w:pPr>
        <w:pStyle w:val="Szvegtrzs20"/>
        <w:spacing w:before="0" w:after="0" w:line="240" w:lineRule="auto"/>
        <w:ind w:firstLine="0"/>
        <w:rPr>
          <w:sz w:val="24"/>
          <w:szCs w:val="24"/>
        </w:rPr>
      </w:pPr>
    </w:p>
    <w:p w14:paraId="57B6E5AB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1. Általános rendelkezések</w:t>
      </w:r>
    </w:p>
    <w:p w14:paraId="1E95AD49" w14:textId="77777777" w:rsidR="001D3EE6" w:rsidRPr="00A469A1" w:rsidRDefault="00691C87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Jelen szerződést</w:t>
      </w:r>
      <w:r w:rsidR="001D3EE6" w:rsidRPr="00A469A1">
        <w:rPr>
          <w:sz w:val="24"/>
          <w:szCs w:val="24"/>
        </w:rPr>
        <w:t xml:space="preserve"> az Önkormányzat valamint a Nemzetiségi Önkormányzat a nemzetiségek jogairól szóló 2011. évi CLXXIX. törvény</w:t>
      </w:r>
      <w:r w:rsidR="00A469A1">
        <w:rPr>
          <w:sz w:val="24"/>
          <w:szCs w:val="24"/>
        </w:rPr>
        <w:t xml:space="preserve"> </w:t>
      </w:r>
      <w:r w:rsidR="00FE253B" w:rsidRPr="00A469A1">
        <w:rPr>
          <w:sz w:val="24"/>
          <w:szCs w:val="24"/>
        </w:rPr>
        <w:t xml:space="preserve">(a továbbiakban: </w:t>
      </w:r>
      <w:proofErr w:type="spellStart"/>
      <w:r w:rsidR="00FE253B" w:rsidRPr="00A469A1">
        <w:rPr>
          <w:sz w:val="24"/>
          <w:szCs w:val="24"/>
        </w:rPr>
        <w:t>Njtv</w:t>
      </w:r>
      <w:proofErr w:type="spellEnd"/>
      <w:r w:rsidR="00FE253B" w:rsidRPr="00A469A1">
        <w:rPr>
          <w:sz w:val="24"/>
          <w:szCs w:val="24"/>
        </w:rPr>
        <w:t xml:space="preserve">.) </w:t>
      </w:r>
      <w:r w:rsidR="001D3EE6" w:rsidRPr="00A469A1">
        <w:rPr>
          <w:sz w:val="24"/>
          <w:szCs w:val="24"/>
        </w:rPr>
        <w:t>80. § (l)-(4) bekezdéseiben előírtak alapján kötik meg.</w:t>
      </w:r>
    </w:p>
    <w:p w14:paraId="6F258D07" w14:textId="77777777" w:rsidR="001D3EE6" w:rsidRPr="00A469A1" w:rsidRDefault="001D3EE6" w:rsidP="000E2104">
      <w:pPr>
        <w:pStyle w:val="Szvegtrzs20"/>
        <w:spacing w:before="0" w:after="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gazd</w:t>
      </w:r>
      <w:r w:rsidR="00FE253B" w:rsidRPr="00A469A1">
        <w:rPr>
          <w:sz w:val="24"/>
          <w:szCs w:val="24"/>
        </w:rPr>
        <w:t xml:space="preserve">álkodásának végrehajtó szerve a </w:t>
      </w:r>
      <w:proofErr w:type="spellStart"/>
      <w:r w:rsidR="000E2104" w:rsidRPr="00A469A1">
        <w:rPr>
          <w:sz w:val="24"/>
          <w:szCs w:val="24"/>
        </w:rPr>
        <w:t>Márianosztrai</w:t>
      </w:r>
      <w:proofErr w:type="spellEnd"/>
      <w:r w:rsidR="000E2104" w:rsidRPr="00A469A1">
        <w:rPr>
          <w:sz w:val="24"/>
          <w:szCs w:val="24"/>
        </w:rPr>
        <w:t xml:space="preserve"> Közös</w:t>
      </w:r>
      <w:r w:rsidRPr="00A469A1">
        <w:rPr>
          <w:sz w:val="24"/>
          <w:szCs w:val="24"/>
        </w:rPr>
        <w:t xml:space="preserve"> Önkormányzati Hivatal</w:t>
      </w:r>
      <w:r w:rsidR="00FE253B" w:rsidRPr="00A469A1">
        <w:rPr>
          <w:sz w:val="24"/>
          <w:szCs w:val="24"/>
        </w:rPr>
        <w:t xml:space="preserve"> </w:t>
      </w:r>
      <w:r w:rsidRPr="00A469A1">
        <w:rPr>
          <w:sz w:val="24"/>
          <w:szCs w:val="24"/>
        </w:rPr>
        <w:t>(</w:t>
      </w:r>
      <w:r w:rsidRPr="00A469A1">
        <w:rPr>
          <w:b/>
          <w:sz w:val="24"/>
          <w:szCs w:val="24"/>
        </w:rPr>
        <w:t>továbbiakban: Hivatal</w:t>
      </w:r>
      <w:r w:rsidRPr="00A469A1">
        <w:rPr>
          <w:sz w:val="24"/>
          <w:szCs w:val="24"/>
        </w:rPr>
        <w:t>)</w:t>
      </w:r>
    </w:p>
    <w:p w14:paraId="0EA038A3" w14:textId="77777777" w:rsidR="000E2104" w:rsidRPr="00A469A1" w:rsidRDefault="000E2104" w:rsidP="000E2104">
      <w:pPr>
        <w:pStyle w:val="Szvegtrzs20"/>
        <w:spacing w:before="0" w:after="0" w:line="240" w:lineRule="auto"/>
        <w:ind w:firstLine="0"/>
        <w:rPr>
          <w:sz w:val="24"/>
          <w:szCs w:val="24"/>
        </w:rPr>
      </w:pPr>
    </w:p>
    <w:p w14:paraId="33A978B1" w14:textId="77777777" w:rsidR="000E2104" w:rsidRPr="00A469A1" w:rsidRDefault="000E2104" w:rsidP="000E2104">
      <w:pPr>
        <w:pStyle w:val="Szvegtrzs20"/>
        <w:spacing w:before="0" w:after="0" w:line="240" w:lineRule="auto"/>
        <w:ind w:firstLine="0"/>
        <w:rPr>
          <w:sz w:val="24"/>
          <w:szCs w:val="24"/>
        </w:rPr>
      </w:pPr>
    </w:p>
    <w:p w14:paraId="0787EFFA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2. Az együttműködés területei és formái</w:t>
      </w:r>
    </w:p>
    <w:p w14:paraId="050DFCD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Önkormányzat a helyi nemzetiségi ügyek ellátása körében biztosítja a nemzetiségi jogok érvényesülését.</w:t>
      </w:r>
    </w:p>
    <w:p w14:paraId="04A9DF10" w14:textId="77777777" w:rsidR="001D3EE6" w:rsidRPr="00A469A1" w:rsidRDefault="001D3EE6" w:rsidP="000E2104">
      <w:pPr>
        <w:spacing w:before="0" w:after="0"/>
      </w:pPr>
      <w:r w:rsidRPr="00A469A1">
        <w:t xml:space="preserve">A Nemzetiségi Önkormányzat pénzügyi, ügyviteli, ügyintézési és egyéb alapvető feladatait a Magyar Államkincstár által működtetett ASP rendszer szakrendszereinek igénybevételével végzi. </w:t>
      </w:r>
    </w:p>
    <w:p w14:paraId="03DF0E35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Az Önkormányzat a Nemzetiségi Önkormányzat részére - annak székhelyén - biztosítja az Önkormányzati működés személyi és tárgyi feltételeit, </w:t>
      </w:r>
      <w:r w:rsidRPr="00A469A1">
        <w:rPr>
          <w:rStyle w:val="Szvegtrzs2Dlt"/>
          <w:i w:val="0"/>
        </w:rPr>
        <w:t>szakmai segítséget nyújt</w:t>
      </w:r>
      <w:r w:rsidR="008C57F2" w:rsidRPr="00A469A1">
        <w:rPr>
          <w:rStyle w:val="Szvegtrzs2Dlt"/>
          <w:i w:val="0"/>
        </w:rPr>
        <w:t xml:space="preserve">, </w:t>
      </w:r>
      <w:r w:rsidRPr="00A469A1">
        <w:rPr>
          <w:sz w:val="24"/>
          <w:szCs w:val="24"/>
        </w:rPr>
        <w:t xml:space="preserve">továbbá gondoskodik a működéssel kapcsolatos </w:t>
      </w:r>
      <w:r w:rsidRPr="00A469A1">
        <w:rPr>
          <w:rStyle w:val="Szvegtrzs2Dlt"/>
          <w:i w:val="0"/>
        </w:rPr>
        <w:t>gazdálkodási és adminisztratív</w:t>
      </w:r>
      <w:r w:rsidRPr="00A469A1">
        <w:rPr>
          <w:sz w:val="24"/>
          <w:szCs w:val="24"/>
        </w:rPr>
        <w:t xml:space="preserve"> végrehajtási feladatok ellátásáról. A végrehajtásról a Hivatal gondoskodik.</w:t>
      </w:r>
    </w:p>
    <w:p w14:paraId="1F30ACDF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Önkormányzat segíti a Nemzetiségi Önkormányzat pályázati lehetőségeinek a feltárását és a pályázatok elkészítését.</w:t>
      </w:r>
    </w:p>
    <w:p w14:paraId="2964A188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jegyző</w:t>
      </w:r>
      <w:r w:rsidR="000611B2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vagy annak – a jegyzővel</w:t>
      </w:r>
      <w:r w:rsidR="000611B2" w:rsidRPr="00A469A1">
        <w:rPr>
          <w:sz w:val="24"/>
          <w:szCs w:val="24"/>
        </w:rPr>
        <w:t>/aljegyzővel</w:t>
      </w:r>
      <w:r w:rsidRPr="00A469A1">
        <w:rPr>
          <w:sz w:val="24"/>
          <w:szCs w:val="24"/>
        </w:rPr>
        <w:t xml:space="preserve"> azonos képesítési előírásoknak megfelelő – megbízottja részt vesz a Nemzetiségi Önkormányzat testületi ülésein és jelzi, amennyiben törvénysértést észlel.</w:t>
      </w:r>
    </w:p>
    <w:p w14:paraId="1495B2E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Az Önkormányzat a Nemzetiségi Önkormányzat részére havonta igény szerint, de legalább </w:t>
      </w:r>
      <w:r w:rsidRPr="00A469A1">
        <w:rPr>
          <w:rStyle w:val="Szvegtrzs2Dlt"/>
          <w:i w:val="0"/>
        </w:rPr>
        <w:t>harminckét</w:t>
      </w:r>
      <w:r w:rsidRPr="00A469A1">
        <w:rPr>
          <w:sz w:val="24"/>
          <w:szCs w:val="24"/>
        </w:rPr>
        <w:t xml:space="preserve"> órában, működéséhez, önkormányzati feladatai ellátásához szükséges tárgyi, technikai eszközökkel felszerelt helyiség</w:t>
      </w:r>
      <w:r w:rsidR="000E2104" w:rsidRPr="00A469A1">
        <w:rPr>
          <w:sz w:val="24"/>
          <w:szCs w:val="24"/>
        </w:rPr>
        <w:t xml:space="preserve"> – 2632 </w:t>
      </w:r>
      <w:r w:rsidR="00A53C99" w:rsidRPr="00A469A1">
        <w:rPr>
          <w:sz w:val="24"/>
          <w:szCs w:val="24"/>
        </w:rPr>
        <w:t>Zebegény</w:t>
      </w:r>
      <w:r w:rsidR="000E2104" w:rsidRPr="00A469A1">
        <w:rPr>
          <w:sz w:val="24"/>
          <w:szCs w:val="24"/>
        </w:rPr>
        <w:t xml:space="preserve">, </w:t>
      </w:r>
      <w:r w:rsidR="00A53C99" w:rsidRPr="00A469A1">
        <w:rPr>
          <w:sz w:val="24"/>
          <w:szCs w:val="24"/>
        </w:rPr>
        <w:t xml:space="preserve">Árpád utca 5. </w:t>
      </w:r>
      <w:r w:rsidR="000E2104" w:rsidRPr="00A469A1">
        <w:rPr>
          <w:sz w:val="24"/>
          <w:szCs w:val="24"/>
        </w:rPr>
        <w:t xml:space="preserve">- </w:t>
      </w:r>
      <w:r w:rsidRPr="00A469A1">
        <w:rPr>
          <w:sz w:val="24"/>
          <w:szCs w:val="24"/>
        </w:rPr>
        <w:t xml:space="preserve">ingyenes használatát biztosítja. A helyiség infrastruktúrájához kapcsolódó rezsiköltségeket és fenntartási költségeket az Önkormányzat viseli. </w:t>
      </w:r>
    </w:p>
    <w:p w14:paraId="4DFE03BD" w14:textId="77777777" w:rsidR="000611B2" w:rsidRPr="00A469A1" w:rsidRDefault="000611B2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24E25B1B" w14:textId="77777777" w:rsidR="000611B2" w:rsidRPr="00A469A1" w:rsidRDefault="000611B2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1ACDCE70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lastRenderedPageBreak/>
        <w:t>A Hivatal biztosítja a meghívók, az előterjesztések előkészítésével és postázásával kapcsolatos feladatokat, a postai levelezési, kézbesítési, gépelési, sokszorosítási feladatok ellátását, jegyzőkönyvek elkészítését, a testületi döntések és a tiszt</w:t>
      </w:r>
      <w:r w:rsidR="000611B2" w:rsidRPr="00A469A1">
        <w:rPr>
          <w:sz w:val="24"/>
          <w:szCs w:val="24"/>
        </w:rPr>
        <w:t>s</w:t>
      </w:r>
      <w:r w:rsidRPr="00A469A1">
        <w:rPr>
          <w:sz w:val="24"/>
          <w:szCs w:val="24"/>
        </w:rPr>
        <w:t>égviselők döntéseinek előkészítését, a testületi és tisztségviselői döntéshozatalhoz kapcsolódó nyilvántartási, sokszorosítási, postázási feladatok ellátását, és az ezzel járó költségek viselését.</w:t>
      </w:r>
    </w:p>
    <w:p w14:paraId="647557E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Az Önkormányzat biztosítja a Nemzetiségi </w:t>
      </w:r>
      <w:r w:rsidR="00BA6BC6" w:rsidRPr="00A469A1">
        <w:rPr>
          <w:sz w:val="24"/>
          <w:szCs w:val="24"/>
        </w:rPr>
        <w:t>Önkormányzat részére az</w:t>
      </w:r>
      <w:r w:rsidRPr="00A469A1">
        <w:rPr>
          <w:sz w:val="24"/>
          <w:szCs w:val="24"/>
        </w:rPr>
        <w:t xml:space="preserve"> önkormányzati hirdetőtábla használatát a Nemzetiségi Önkormányzat hirdetményeinek közzététele céljából.</w:t>
      </w:r>
    </w:p>
    <w:p w14:paraId="04BB3CF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Hivatal biztosítja a Nemzetiségi Önkormányzat működésével, gazdálkodásával kapcsolatos nyilvántartási, </w:t>
      </w:r>
      <w:r w:rsidRPr="00A469A1">
        <w:rPr>
          <w:rStyle w:val="Szvegtrzs2Dlt"/>
          <w:i w:val="0"/>
        </w:rPr>
        <w:t>adatszolgáltatási,</w:t>
      </w:r>
      <w:r w:rsidRPr="00A469A1">
        <w:rPr>
          <w:sz w:val="24"/>
          <w:szCs w:val="24"/>
        </w:rPr>
        <w:t xml:space="preserve"> iratkezelési feladatok ellátását, és viseli a fenti feladatok ellátásához kapcsolódó költségeket.</w:t>
      </w:r>
    </w:p>
    <w:p w14:paraId="1E1EEB6F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gazdálkodásával összefüggő sajátos feladatokat a számviteli politika, a selejtezési és leltározási szabályzat, az eszközök és források értékelési szabályzata, a pénzkezelési szabályzat továbbá a felesleges vagyontárgyak hasznosításának és selejtezésének szabályzata és a számlarend tartalmazza. A szabályzatok hatálya a Nemzetiségi Önkormányzatra is kiterjed.</w:t>
      </w:r>
    </w:p>
    <w:p w14:paraId="233AC609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3. A költségvetés elkészítésének és elfogadásának rendje</w:t>
      </w:r>
    </w:p>
    <w:p w14:paraId="20CC1067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kérésére a jegyző készíti elő a költségvetési határozat tervezetét, amelyet a Nemzetiségi Önkormányzat elnöke terjeszt a Nemzetiségi Önkormányzat képviselő-testülete elé.</w:t>
      </w:r>
    </w:p>
    <w:p w14:paraId="4F9DFDAF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költségvetési határozatának előkészítése során 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közli a Nemzetiségi Önkormányzat elnökével a Nemzetiségi Önkormányzat költségvetési határozatának előkészítéséhez szükséges adatokat a költségvetési törvényből adódó részletes információk rendelkezésre állást követően.</w:t>
      </w:r>
    </w:p>
    <w:p w14:paraId="7B19FA3D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költségvetési határozatának szerkezetére az </w:t>
      </w:r>
      <w:r w:rsidRPr="00A469A1">
        <w:rPr>
          <w:rStyle w:val="Szvegtrzs2Dlt"/>
          <w:i w:val="0"/>
        </w:rPr>
        <w:t>államháztartásról szóló CXCV. törvény (a továbbiakban:</w:t>
      </w:r>
      <w:r w:rsidRPr="00A469A1">
        <w:rPr>
          <w:sz w:val="24"/>
          <w:szCs w:val="24"/>
        </w:rPr>
        <w:t xml:space="preserve"> Áht.) 23. § (2)-(3) bekezdéseiben előírtakat kell alkalmazni.</w:t>
      </w:r>
    </w:p>
    <w:p w14:paraId="2EA1E3E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Önkormányzat a Nemzetiségi Önkormányzat részére meghatározott támogatás mértékéről legkésőbb tárgyév március 1. napjáig tájékoztatja a Nemzetiségi Önkormányzatot.</w:t>
      </w:r>
    </w:p>
    <w:p w14:paraId="13B1FF59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által elkészített költségvetési határozattervezetet az elnök február 15-éig, ha a központi költségvetésről szóló törvényt az Országgyűlés a naptári év kezdetéig nem fogadta el, a központi költségvetésről szóló törvény hatálybalépését követő negyvenötödik napig nyújtja be a képviselő-testületnek.</w:t>
      </w:r>
    </w:p>
    <w:p w14:paraId="2E9DC3A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a képviselő-testület által jóváhagyott éves költségvetésről, az államháztartás pénzügyi információs rendszere keretében adatszolgáltatást teljesít.</w:t>
      </w:r>
    </w:p>
    <w:p w14:paraId="75680B6C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Önkormányzat a Nemzetiségi Önkormányzat költségvetési határozata törvényességéért, bevételi és kiadási előirányzatainak megállapításáért és teljesítéséért, továbbá egymás kötelezettségvállalásiért és tartozásaiért nem felelős.</w:t>
      </w:r>
    </w:p>
    <w:p w14:paraId="338B370E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4. A költségvetési előirányzatok módosításának rendje</w:t>
      </w:r>
    </w:p>
    <w:p w14:paraId="7ECBE1A2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előirányzatai kizárólag a Nemzetiségi Önkormányzat költségvetési határozata alapján módosíthatók.</w:t>
      </w:r>
    </w:p>
    <w:p w14:paraId="6E9C03F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Amennyiben a Nemzetiségi Önkormányzat az eredeti előirányzatai felett többletbevételt ér el, bevétel kiesése keletkezik, vagy kiadási előirányzatain belül átcsoportosítást hajt végre, módosítania kell költségvetési határozatát.</w:t>
      </w:r>
    </w:p>
    <w:p w14:paraId="72517F09" w14:textId="77777777" w:rsidR="00BA6BC6" w:rsidRPr="00A469A1" w:rsidRDefault="00BA6BC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3B8367CB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lastRenderedPageBreak/>
        <w:t>A Nemzetiségi Önkormányzat által végrehajtott előirányzat változásának határozat-tervezetét 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készíti elő. Az év közben indokolt költségvetési határozat módosításáról, annak előkészítése után, az elnök előterjesztése alapján a Nemzetiségi Önkormányzat képviselő-testülete dönt.</w:t>
      </w:r>
    </w:p>
    <w:p w14:paraId="3B31A36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képviselő-testülete – az első negyedév kivételével – negyedévenként, a döntése szerinti időpontokban, de legkésőbb az éves költségvetési beszámoló elkészítésének </w:t>
      </w:r>
      <w:proofErr w:type="spellStart"/>
      <w:r w:rsidRPr="00A469A1">
        <w:rPr>
          <w:sz w:val="24"/>
          <w:szCs w:val="24"/>
        </w:rPr>
        <w:t>határidejéig</w:t>
      </w:r>
      <w:proofErr w:type="spellEnd"/>
      <w:r w:rsidRPr="00A469A1">
        <w:rPr>
          <w:sz w:val="24"/>
          <w:szCs w:val="24"/>
        </w:rPr>
        <w:t xml:space="preserve">, december 31-ei hatállyal módosítja a költségvetési határozatát. Ha év közben az Országgyűlés – a Nemzetiségi Önkormányzatot érintő módon – meghatározott hozzájárulások, támogatások előirányzatait zárolja, azokat csökkenti, </w:t>
      </w:r>
      <w:proofErr w:type="spellStart"/>
      <w:r w:rsidRPr="00A469A1">
        <w:rPr>
          <w:sz w:val="24"/>
          <w:szCs w:val="24"/>
        </w:rPr>
        <w:t>törli</w:t>
      </w:r>
      <w:proofErr w:type="spellEnd"/>
      <w:r w:rsidRPr="00A469A1">
        <w:rPr>
          <w:sz w:val="24"/>
          <w:szCs w:val="24"/>
        </w:rPr>
        <w:t>, az intézkedés kihirdetését követően haladéktalanul a képviselő-testület elé kell terjeszteni a költségvetési határozat módosítását.</w:t>
      </w:r>
    </w:p>
    <w:p w14:paraId="7A5652EC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előirányzatairól és az abban bekövetkezett változásairól a Hivatal naprakész nyilvántartást vezet.</w:t>
      </w:r>
    </w:p>
    <w:p w14:paraId="5CB823E4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1" w:name="bookmark9"/>
      <w:r w:rsidRPr="00A469A1">
        <w:rPr>
          <w:sz w:val="24"/>
          <w:szCs w:val="24"/>
        </w:rPr>
        <w:t>5. Beszámolási kötelezettség</w:t>
      </w:r>
      <w:bookmarkEnd w:id="1"/>
    </w:p>
    <w:p w14:paraId="1F45BAEC" w14:textId="77777777" w:rsidR="00BA6BC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költségvetés végrehajtására vonatkozó zárszámadási határozat-tervezetet a jegyző készíti elő, amelyet a Nemzetiségi Önkormányzat elnöke terjeszt a Nemzetiségi Önkormányzat testülete elé. </w:t>
      </w:r>
    </w:p>
    <w:p w14:paraId="5120A21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által elkészített zárszámadási határozat-tervezetet az elnök a költségvetési évet követő negyedik hónap utolsó napjáig terjeszti a képviselő-testület elé.</w:t>
      </w:r>
    </w:p>
    <w:p w14:paraId="6BF7023A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2" w:name="bookmark10"/>
      <w:r w:rsidRPr="00A469A1">
        <w:rPr>
          <w:sz w:val="24"/>
          <w:szCs w:val="24"/>
        </w:rPr>
        <w:t>6. A költségvetés végrehajtása</w:t>
      </w:r>
      <w:bookmarkEnd w:id="2"/>
    </w:p>
    <w:p w14:paraId="7E1D5BE9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Az államháztartási törvény végrehajtásáról szóló 368/2011. (XII. 31.) kormányrendelet 13. §- </w:t>
      </w:r>
      <w:proofErr w:type="gramStart"/>
      <w:r w:rsidRPr="00A469A1">
        <w:rPr>
          <w:sz w:val="24"/>
          <w:szCs w:val="24"/>
        </w:rPr>
        <w:t>a</w:t>
      </w:r>
      <w:proofErr w:type="gramEnd"/>
      <w:r w:rsidRPr="00A469A1">
        <w:rPr>
          <w:sz w:val="24"/>
          <w:szCs w:val="24"/>
        </w:rPr>
        <w:t xml:space="preserve"> alapján 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gondoskodik a Nemzetiségi Önkormányzat gazdálkodásával kapcsolatos eljárásrendek, szabályzatok, elkészítéséről, továbbá az </w:t>
      </w:r>
      <w:r w:rsidRPr="00A469A1">
        <w:rPr>
          <w:rStyle w:val="Szvegtrzs2Dlt"/>
          <w:i w:val="0"/>
        </w:rPr>
        <w:t>Áht.</w:t>
      </w:r>
      <w:r w:rsidRPr="00A469A1">
        <w:rPr>
          <w:sz w:val="24"/>
          <w:szCs w:val="24"/>
        </w:rPr>
        <w:t xml:space="preserve"> 69. §-</w:t>
      </w:r>
      <w:proofErr w:type="gramStart"/>
      <w:r w:rsidRPr="00A469A1">
        <w:rPr>
          <w:sz w:val="24"/>
          <w:szCs w:val="24"/>
        </w:rPr>
        <w:t>a</w:t>
      </w:r>
      <w:proofErr w:type="gramEnd"/>
      <w:r w:rsidRPr="00A469A1">
        <w:rPr>
          <w:sz w:val="24"/>
          <w:szCs w:val="24"/>
        </w:rPr>
        <w:t xml:space="preserve"> alapján a kontrollkö</w:t>
      </w:r>
      <w:r w:rsidR="00BA6BC6" w:rsidRPr="00A469A1">
        <w:rPr>
          <w:sz w:val="24"/>
          <w:szCs w:val="24"/>
        </w:rPr>
        <w:t>rn</w:t>
      </w:r>
      <w:r w:rsidRPr="00A469A1">
        <w:rPr>
          <w:sz w:val="24"/>
          <w:szCs w:val="24"/>
        </w:rPr>
        <w:t xml:space="preserve">yezet kialakítása érdekében a folyamatba épített előzetes, utólagos és vezetői ellenőrzés szabályozásáról, valamint az </w:t>
      </w:r>
      <w:r w:rsidRPr="00A469A1">
        <w:rPr>
          <w:rStyle w:val="Szvegtrzs2Dlt"/>
          <w:i w:val="0"/>
        </w:rPr>
        <w:t>Áht.</w:t>
      </w:r>
      <w:r w:rsidRPr="00A469A1">
        <w:rPr>
          <w:sz w:val="24"/>
          <w:szCs w:val="24"/>
        </w:rPr>
        <w:t xml:space="preserve"> 70. §-</w:t>
      </w:r>
      <w:proofErr w:type="gramStart"/>
      <w:r w:rsidRPr="00A469A1">
        <w:rPr>
          <w:sz w:val="24"/>
          <w:szCs w:val="24"/>
        </w:rPr>
        <w:t>a</w:t>
      </w:r>
      <w:proofErr w:type="gramEnd"/>
      <w:r w:rsidRPr="00A469A1">
        <w:rPr>
          <w:sz w:val="24"/>
          <w:szCs w:val="24"/>
        </w:rPr>
        <w:t xml:space="preserve"> alapján a belső ellenőrzés működtetéséről.</w:t>
      </w:r>
    </w:p>
    <w:p w14:paraId="475BE8C3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könyvvezetésével, költségvetési információ szolgáltatással kapcsolatos feladatait a Hivatal látja el.</w:t>
      </w:r>
      <w:bookmarkStart w:id="3" w:name="bookmark11"/>
    </w:p>
    <w:p w14:paraId="2BFD6911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7. A Nemzetiségi Önkormányzat számlája</w:t>
      </w:r>
      <w:bookmarkEnd w:id="3"/>
    </w:p>
    <w:p w14:paraId="33B47E0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a gazdálkodásával és pénzellátásával kapcsolatos pénzforgalmát a részére és kizárólagos használatára megnyitott önálló pénzforgalmi számlán bonyolítja. A Nemzetiségi Önkormányzat önálló fizetési számlájának megnyitásáról és az ahhoz kapcsolódó feladatok ellátásáról a </w:t>
      </w:r>
      <w:r w:rsidR="00BA6BC6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megbízott munkatársa gondoskodik.</w:t>
      </w:r>
    </w:p>
    <w:p w14:paraId="2E54A080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4" w:name="bookmark12"/>
      <w:r w:rsidRPr="00A469A1">
        <w:rPr>
          <w:sz w:val="24"/>
          <w:szCs w:val="24"/>
        </w:rPr>
        <w:t>8. A költségvetési gazdálkodás szabályai</w:t>
      </w:r>
      <w:bookmarkEnd w:id="4"/>
    </w:p>
    <w:p w14:paraId="7F9E17ED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gazdálkodásának végrehajtásával kapcsolatos feladatokat a Hivatal látja el.</w:t>
      </w:r>
    </w:p>
    <w:p w14:paraId="6F08DF99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5" w:name="bookmark13"/>
      <w:r w:rsidRPr="00A469A1">
        <w:rPr>
          <w:sz w:val="24"/>
          <w:szCs w:val="24"/>
        </w:rPr>
        <w:t>8.1. Kötelezettségvállalás</w:t>
      </w:r>
      <w:bookmarkEnd w:id="5"/>
    </w:p>
    <w:p w14:paraId="4276DE34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költségvetési határozatában szereplő előirányzatai terhére kizárólag a Nemzetiségi Önkormányzat elnöke vagy elnökhelyettese vállalhat kötelezettséget.</w:t>
      </w:r>
    </w:p>
    <w:p w14:paraId="653740D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nevében kötelezettséget vállalni az államháztartásról szóló törvény végrehajtásáról szóló 368/2011. (XII.31.) Kormányrendeletben foglalt kivételekkel csak pénzügyi ellenjegyzés után, a pénzügyi teljesítés esedékességét megelőzően, írásban lehet. A pénzügyi ellenjegyzőnek meg kell győződnie arról, hogy a szabad előirányzat rendelkezésre áll, a tervezett kifizetési időpontokban a pénzügyi fedezet biztosított, és a kötelezettségvállalás nem sérti a gazdálkodásra vonatkozó szabályokat.</w:t>
      </w:r>
    </w:p>
    <w:p w14:paraId="13BF4AAE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6" w:name="bookmark14"/>
      <w:r w:rsidRPr="00A469A1">
        <w:rPr>
          <w:sz w:val="24"/>
          <w:szCs w:val="24"/>
        </w:rPr>
        <w:lastRenderedPageBreak/>
        <w:t>8.2. Pénzügyi ellenjegyzés</w:t>
      </w:r>
      <w:bookmarkEnd w:id="6"/>
    </w:p>
    <w:p w14:paraId="2CA0AF22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nevében vállalt kötelezettség pénzügyi ellenjegyzésér</w:t>
      </w:r>
      <w:r w:rsidR="00BA6BC6" w:rsidRPr="00A469A1">
        <w:rPr>
          <w:sz w:val="24"/>
          <w:szCs w:val="24"/>
        </w:rPr>
        <w:t xml:space="preserve">e a Hivatal </w:t>
      </w:r>
      <w:r w:rsidRPr="00A469A1">
        <w:rPr>
          <w:sz w:val="24"/>
          <w:szCs w:val="24"/>
        </w:rPr>
        <w:t>vezetője vagy az általa írásban kijelölt, a Hivatal állományába tartozó köztisztviselő jogosult.</w:t>
      </w:r>
    </w:p>
    <w:p w14:paraId="2B6B6E7D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pénzügyi ellenjegyzést a kötelezettségvállalás dokumentumán a pénzügyi ellenjegyzés dátumának és a pénzügyi ellenjegyzés tényére történő utalás megjelölésével, az arra jogosult személy aláírásával kell igazolni.</w:t>
      </w:r>
    </w:p>
    <w:p w14:paraId="537A81A8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7" w:name="bookmark15"/>
      <w:r w:rsidRPr="00A469A1">
        <w:rPr>
          <w:sz w:val="24"/>
          <w:szCs w:val="24"/>
        </w:rPr>
        <w:t>8.3. Teljesítés igazolás</w:t>
      </w:r>
      <w:bookmarkEnd w:id="7"/>
    </w:p>
    <w:p w14:paraId="1DCCF87A" w14:textId="77777777" w:rsidR="001D3EE6" w:rsidRPr="00A469A1" w:rsidRDefault="001D3EE6" w:rsidP="00BA6BC6">
      <w:pPr>
        <w:pStyle w:val="Szvegtrzs20"/>
        <w:spacing w:before="0" w:after="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teljesítés igazolására a Nemzetiségi Önkormányzat elnöke vagy elnökhelyettese jogosult.</w:t>
      </w:r>
    </w:p>
    <w:p w14:paraId="5B65301E" w14:textId="77777777" w:rsidR="001D3EE6" w:rsidRPr="00A469A1" w:rsidRDefault="001D3EE6" w:rsidP="00BA6BC6">
      <w:pPr>
        <w:pStyle w:val="Szvegtrzs20"/>
        <w:spacing w:before="0" w:after="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teljesítést az igazolás dátumának és a teljesítés tényére történő utalás megjelölésével, az arra jogosult személy aláírásával kell igazolni.</w:t>
      </w:r>
    </w:p>
    <w:p w14:paraId="53F3D9E5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8" w:name="bookmark16"/>
      <w:r w:rsidRPr="00A469A1">
        <w:rPr>
          <w:sz w:val="24"/>
          <w:szCs w:val="24"/>
        </w:rPr>
        <w:t>8.4. Érvényesítés</w:t>
      </w:r>
      <w:bookmarkEnd w:id="8"/>
    </w:p>
    <w:p w14:paraId="4CFB0EB7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Érvényesítésre a Nemzetiségi Önkormányzat nevében a 368/2011. (XII.31.) Kormányrendelet 55. § (3) bekezdése szerinti végzettséggel rendelkező, a jegyző</w:t>
      </w:r>
      <w:r w:rsidR="00BA6BC6" w:rsidRPr="00A469A1">
        <w:rPr>
          <w:sz w:val="24"/>
          <w:szCs w:val="24"/>
        </w:rPr>
        <w:t>/aljegyző</w:t>
      </w:r>
      <w:r w:rsidRPr="00A469A1">
        <w:rPr>
          <w:sz w:val="24"/>
          <w:szCs w:val="24"/>
        </w:rPr>
        <w:t xml:space="preserve"> által írásban kijelölt személy jogosult.</w:t>
      </w:r>
    </w:p>
    <w:p w14:paraId="56706B3B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érvényesítésnek tartalmaznia kell az érvényesítésre utaló megjelölést, a megállapított összeget, az érvényesítés dátumát és az érvényesítő aláírását.</w:t>
      </w:r>
    </w:p>
    <w:p w14:paraId="31CE8DB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Az érvényesítőnek a Nemzetiségi Önkormányzat gazdasági eseményeinek vonatkozásában ellenőriznie kell az összegszerűséget, a fedezet meglétét és azt, hogy a megelőző ügymenetben az Áht., az államháztartási számviteli kormányrendelet és e megállapodás előírásait, továbbá a belső szabályzatokban foglaltakat megtartották-e.</w:t>
      </w:r>
    </w:p>
    <w:p w14:paraId="5C1FE37F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9" w:name="bookmark17"/>
      <w:r w:rsidRPr="00A469A1">
        <w:rPr>
          <w:sz w:val="24"/>
          <w:szCs w:val="24"/>
        </w:rPr>
        <w:t>8.5. Utalványozás</w:t>
      </w:r>
      <w:bookmarkEnd w:id="9"/>
    </w:p>
    <w:p w14:paraId="4E67718D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Utalványozásra a Nemzetiségi Önkormányzat elnöke vagy elnökhelyettese jogosult. Utalványozni minden esetben külön írásbeli rendelkezéssel lehet.</w:t>
      </w:r>
    </w:p>
    <w:p w14:paraId="717C1612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10" w:name="bookmark18"/>
      <w:r w:rsidRPr="00A469A1">
        <w:rPr>
          <w:sz w:val="24"/>
          <w:szCs w:val="24"/>
        </w:rPr>
        <w:t>9. A költségvetési információszolgáltatás rendje</w:t>
      </w:r>
      <w:bookmarkEnd w:id="10"/>
    </w:p>
    <w:p w14:paraId="4067A74D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11" w:name="bookmark19"/>
      <w:r w:rsidRPr="00A469A1">
        <w:rPr>
          <w:sz w:val="24"/>
          <w:szCs w:val="24"/>
        </w:rPr>
        <w:t>9.1. Információszolgáltatás a költségvetésről</w:t>
      </w:r>
      <w:bookmarkEnd w:id="11"/>
    </w:p>
    <w:p w14:paraId="638A0B10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költségvetésével összefüggő adatszolgáltatási kötelezettségek ellátásáról 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gondoskodik. Ennek érdekében a Nemzetiségi Önkormányzat a költségvetési határozatát úgy fogadja el, s erről információt úgy szolgáltat, hogy a Hivatal a költségvetéssel kapcsolatos tájékoztatási kötelezettségének határidőben eleget tudjon tenni.</w:t>
      </w:r>
    </w:p>
    <w:p w14:paraId="41D759B3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megbízott munkatársa Nemzetiségi Önkormányzat határozatában megállapított bevételei és kiadásai közgazdasági tartalom szerinti további részletezésről előkészíti az elemi költségvetést.</w:t>
      </w:r>
    </w:p>
    <w:p w14:paraId="7D990FA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elnöke által jóváhagyott elemi költségvetéséről a Nemzetiségi Önkormányzat határozat-tervezete képviselő-testület elé terjesztésének határidejét követő harminc napon belül 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adatot szolgáltat a Kincstár területileg illetékes szervéhez (a továbbiakban: Igazgatóság).</w:t>
      </w:r>
    </w:p>
    <w:p w14:paraId="73FA5B8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éves költségvetési beszámolót, időközi költségvetési jelentést és időközi mérlegjelentést készít.</w:t>
      </w:r>
    </w:p>
    <w:p w14:paraId="66960635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</w:t>
      </w:r>
      <w:r w:rsidRPr="00A469A1">
        <w:rPr>
          <w:b/>
          <w:sz w:val="24"/>
          <w:szCs w:val="24"/>
        </w:rPr>
        <w:t xml:space="preserve"> </w:t>
      </w:r>
      <w:r w:rsidRPr="00A469A1">
        <w:rPr>
          <w:sz w:val="24"/>
          <w:szCs w:val="24"/>
        </w:rPr>
        <w:t xml:space="preserve">jelentések Igazgatóságnak jogszabály által meghatározott határidőben történő megküldéséről 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gondoskodik.</w:t>
      </w:r>
    </w:p>
    <w:p w14:paraId="24791A10" w14:textId="77777777" w:rsidR="00BA6BC6" w:rsidRPr="00A469A1" w:rsidRDefault="00BA6BC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54E9A67C" w14:textId="77777777" w:rsidR="00BA6BC6" w:rsidRPr="00A469A1" w:rsidRDefault="00BA6BC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22A4D89D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12" w:name="bookmark20"/>
      <w:r w:rsidRPr="00A469A1">
        <w:rPr>
          <w:sz w:val="24"/>
          <w:szCs w:val="24"/>
        </w:rPr>
        <w:lastRenderedPageBreak/>
        <w:t>9.2. Vagyoni és számviteli nyilvántartás, adatszolgáltatás rendje</w:t>
      </w:r>
      <w:bookmarkEnd w:id="12"/>
    </w:p>
    <w:p w14:paraId="2916B24A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a Nemzetiségi Önkormányzat gazdálkodásáról önálló könyvet vezet. A számviteli nyilvántartás alapjául szolgáló dokumentumokat a </w:t>
      </w:r>
      <w:r w:rsidR="00BA6BC6" w:rsidRPr="00A469A1">
        <w:rPr>
          <w:sz w:val="24"/>
          <w:szCs w:val="24"/>
        </w:rPr>
        <w:t>Hi</w:t>
      </w:r>
      <w:r w:rsidR="000E2104" w:rsidRPr="00A469A1">
        <w:rPr>
          <w:sz w:val="24"/>
          <w:szCs w:val="24"/>
        </w:rPr>
        <w:t>vatal</w:t>
      </w:r>
      <w:r w:rsidRPr="00A469A1">
        <w:rPr>
          <w:sz w:val="24"/>
          <w:szCs w:val="24"/>
        </w:rPr>
        <w:t xml:space="preserve"> megbízott munkatársa kezeli és őrzi.</w:t>
      </w:r>
    </w:p>
    <w:p w14:paraId="66C27DA6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tulajdonában, illetve használatában álló vagyontárgyakról nyilvántartást a Hivatal vezet. A leltározáshoz, selejtezéshez illetve a vagyontárgyakban bekövetkező változásokról információt a Nemzetiségi Önkormányzat elnöke szolgáltat a </w:t>
      </w:r>
      <w:r w:rsidR="008F4C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vezetője számára.</w:t>
      </w:r>
    </w:p>
    <w:p w14:paraId="4E5B2F0F" w14:textId="77777777" w:rsidR="001D3EE6" w:rsidRPr="00A469A1" w:rsidRDefault="001D3EE6" w:rsidP="001D3EE6">
      <w:pPr>
        <w:pStyle w:val="Cmsor2"/>
        <w:rPr>
          <w:sz w:val="24"/>
          <w:szCs w:val="24"/>
        </w:rPr>
      </w:pPr>
      <w:bookmarkStart w:id="13" w:name="bookmark21"/>
      <w:r w:rsidRPr="00A469A1">
        <w:rPr>
          <w:sz w:val="24"/>
          <w:szCs w:val="24"/>
        </w:rPr>
        <w:t>9.3. Törzskönyvi nyilvántartásba vétellel és adószám igényléssel kapcsolatos határidők és együttműködési kötelezettségek</w:t>
      </w:r>
      <w:bookmarkEnd w:id="13"/>
    </w:p>
    <w:p w14:paraId="1B291F8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Magyar Államkincstár nyilvános és közhiteles nyilvántartást vezet a Nemzetiségi Önkormányzatról. A törzskönyvi adat módosítását 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megbízott munkatársa változás-bejelentési kérelem benyújtásával, a módosítást tartalmazó okirat csatolásával a törzskönyvi adat keletkezésétől, illetve változásától számított nyolc napon belül bejelenti a Magyar Államkincstár felé.</w:t>
      </w:r>
    </w:p>
    <w:p w14:paraId="13AC3A8B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esetén okiratnak minősül az alapítást, módosítást, átalakítást vagy megszüntetést jóváhagyó Nemzetiségi Önkormányzati képviselő-testületi határozat, melyet az elnök köteles a változást követően haladéktalanul megküldeni a jegyzőnek</w:t>
      </w:r>
      <w:r w:rsidR="008F4C04" w:rsidRPr="00A469A1">
        <w:rPr>
          <w:sz w:val="24"/>
          <w:szCs w:val="24"/>
        </w:rPr>
        <w:t>/aljegyzőnek</w:t>
      </w:r>
      <w:r w:rsidRPr="00A469A1">
        <w:rPr>
          <w:sz w:val="24"/>
          <w:szCs w:val="24"/>
        </w:rPr>
        <w:t>.</w:t>
      </w:r>
    </w:p>
    <w:p w14:paraId="514EA390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</w:t>
      </w:r>
      <w:r w:rsidR="000E2104" w:rsidRPr="00A469A1">
        <w:rPr>
          <w:sz w:val="24"/>
          <w:szCs w:val="24"/>
        </w:rPr>
        <w:t>Hivatal</w:t>
      </w:r>
      <w:r w:rsidRPr="00A469A1">
        <w:rPr>
          <w:sz w:val="24"/>
          <w:szCs w:val="24"/>
        </w:rPr>
        <w:t xml:space="preserve"> megbízott munkatársa a törzskönyvi nyilvántartásba vétel iránti kérelem benyújtásával kéri az adószám megállapítását és ezzel teljesíti az állami adóhatósághoz történő bejelentkezési kötelezettségét.</w:t>
      </w:r>
    </w:p>
    <w:p w14:paraId="50E5A693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14" w:name="bookmark22"/>
      <w:r w:rsidRPr="00A469A1">
        <w:rPr>
          <w:sz w:val="24"/>
          <w:szCs w:val="24"/>
        </w:rPr>
        <w:t>10. Összeférhetetlenség</w:t>
      </w:r>
      <w:bookmarkEnd w:id="14"/>
    </w:p>
    <w:p w14:paraId="15343863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tekintetében a kötelezettségvállaló és a pénzügyi ellenjegyző ugyanazon gazdasági esemény tekintetében azonos személy nem lehet. Az érvényesítő ugyanazon gazdasági esemény tekintetében nem lehet azonos a kötelezettségvállalásra, utalványozásra jogosult és a teljesítést igazoló személlyel. A kötelezettségvállalási, pénzügyi ellenjegyzési, érvényesítési, utalványozási és teljesítés igazolására irányuló feladatot nem végezheti az a személy, aki ezt a tevékenységét a Polgári Törvénykönyv szerinti közeli hozzátartozója, vagy maga javára látná el. A Hivatal a kötelezettségvállalásra, pénzügyi ellenjegyzésre, teljesítés igazolására, érvényesítésre, utalványozásra jogosult személyekről és aláírás-mintájukról a belső szabályzatában foglaltak szerint naprakész nyilvántartást vezet.</w:t>
      </w:r>
      <w:bookmarkStart w:id="15" w:name="bookmark23"/>
    </w:p>
    <w:p w14:paraId="0F63DF6C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11. Pénzellátás</w:t>
      </w:r>
      <w:bookmarkEnd w:id="15"/>
    </w:p>
    <w:p w14:paraId="057EE138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az Önkormányzat számlavezetőjénél vezeti pénzforgalmi számláit.</w:t>
      </w:r>
    </w:p>
    <w:p w14:paraId="6F92D08C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Önkormányzatot a számlavezető megváltoztatásáról hozott döntést követően azonnal tájékoztatni kell.</w:t>
      </w:r>
    </w:p>
    <w:p w14:paraId="6E577554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A Nemzetiségi Önkormányzat önálló </w:t>
      </w:r>
      <w:proofErr w:type="spellStart"/>
      <w:r w:rsidRPr="00A469A1">
        <w:rPr>
          <w:sz w:val="24"/>
          <w:szCs w:val="24"/>
        </w:rPr>
        <w:t>pénztárat</w:t>
      </w:r>
      <w:proofErr w:type="spellEnd"/>
      <w:r w:rsidRPr="00A469A1">
        <w:rPr>
          <w:sz w:val="24"/>
          <w:szCs w:val="24"/>
        </w:rPr>
        <w:t xml:space="preserve"> működtet, amelyet a Hivatal mindenkori házipénztár vezetésével megbízott munkatársa vezet, a Hivatal pénztárhelyiségében. A házipénztárból a készpénzben történő kiadások teljesítésére a pénztári órák figyelembe vételével kerülhet sor. Készpénz a Hivatal házipénztárán keresztül akkor fizethető ki, ha kötelezettségvállalás történt az adott gazdasági eseményre vonatkozóan, illetve vásárlási előleg került felvételre, és a Nemzetiségi Önkormányzat elnöke vagy az általa meghatalmazott képviselő a kifizetés teljesítéséhez szükséges dokumentumokat (szerződés, számla stb.) leadja a Hivatal</w:t>
      </w:r>
      <w:r w:rsidR="008F4C04" w:rsidRPr="00A469A1">
        <w:rPr>
          <w:sz w:val="24"/>
          <w:szCs w:val="24"/>
        </w:rPr>
        <w:t>nál</w:t>
      </w:r>
      <w:r w:rsidRPr="00A469A1">
        <w:rPr>
          <w:sz w:val="24"/>
          <w:szCs w:val="24"/>
        </w:rPr>
        <w:t>.</w:t>
      </w:r>
    </w:p>
    <w:p w14:paraId="2C3D1C11" w14:textId="77777777" w:rsidR="008F4C04" w:rsidRPr="00A469A1" w:rsidRDefault="008F4C04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3F6A7817" w14:textId="77777777" w:rsidR="001D3EE6" w:rsidRPr="00A469A1" w:rsidRDefault="001D3EE6" w:rsidP="001D3EE6">
      <w:pPr>
        <w:pStyle w:val="Cmsor1"/>
        <w:rPr>
          <w:sz w:val="24"/>
          <w:szCs w:val="24"/>
        </w:rPr>
      </w:pPr>
      <w:bookmarkStart w:id="16" w:name="bookmark24"/>
      <w:r w:rsidRPr="00A469A1">
        <w:rPr>
          <w:sz w:val="24"/>
          <w:szCs w:val="24"/>
        </w:rPr>
        <w:lastRenderedPageBreak/>
        <w:t>12. Vagyongazdálkodás</w:t>
      </w:r>
      <w:bookmarkEnd w:id="16"/>
    </w:p>
    <w:p w14:paraId="728DE1DE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vagyoni és pénzügyi helyzetéről a Hivatal elkülönített nyilvántartást vezet.</w:t>
      </w:r>
    </w:p>
    <w:p w14:paraId="481F07D8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vagyona, elkülönítetten a könyvviteli mérleg szerkezete szerinti tagolásban, a zárszámadási határozatban kerül bemutatásra. A vagyon leltározása az Önkormányzat leltározási és leltárkészítési szabályzatában előírtak szerinti rendszerességgel és módon történik. A Nemzetiségi Önkormányzat vagyonának leltározásában az elnök, és az általa írásban kijelölt képviselő közreműködik.</w:t>
      </w:r>
    </w:p>
    <w:p w14:paraId="697CCF98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vagyontárgyak selejtezésével összefüggő szabályokat az Önkormányzat felesleges vagyontárgyak hasznosításának és selejtezésének a szabályzatában előírtak szerint kell elvégezni. A Nemzetiségi Önkormányzat a selejtezésre javasolt eszközeire az elnök tesz javaslatot a képviselő-testület felé.</w:t>
      </w:r>
      <w:bookmarkStart w:id="17" w:name="bookmark25"/>
    </w:p>
    <w:p w14:paraId="7434EA29" w14:textId="77777777" w:rsidR="001D3EE6" w:rsidRPr="00A469A1" w:rsidRDefault="001D3EE6" w:rsidP="001D3EE6">
      <w:pPr>
        <w:pStyle w:val="Cmsor1"/>
        <w:rPr>
          <w:sz w:val="24"/>
          <w:szCs w:val="24"/>
        </w:rPr>
      </w:pPr>
      <w:r w:rsidRPr="00A469A1">
        <w:rPr>
          <w:sz w:val="24"/>
          <w:szCs w:val="24"/>
        </w:rPr>
        <w:t>13. A belső kontrollrendszer és a belső ellenőrzés</w:t>
      </w:r>
      <w:bookmarkEnd w:id="17"/>
    </w:p>
    <w:p w14:paraId="2D080EF9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Hivatal a Nemzetiségi Önkormányzat vonatkozásában köteles a belső kontrollrendszer keretében kialakítani, működtetni és fejleszteni a kontroll</w:t>
      </w:r>
      <w:r w:rsidR="00157E9C" w:rsidRPr="00A469A1">
        <w:rPr>
          <w:sz w:val="24"/>
          <w:szCs w:val="24"/>
        </w:rPr>
        <w:t xml:space="preserve"> </w:t>
      </w:r>
      <w:r w:rsidR="008F4C04" w:rsidRPr="00A469A1">
        <w:rPr>
          <w:sz w:val="24"/>
          <w:szCs w:val="24"/>
        </w:rPr>
        <w:t>körn</w:t>
      </w:r>
      <w:r w:rsidRPr="00A469A1">
        <w:rPr>
          <w:sz w:val="24"/>
          <w:szCs w:val="24"/>
        </w:rPr>
        <w:t>yezetet, a kockázatkezelési rendszert, a kontrolltevékenységeket, az információ és kommunikációs rendszert, továbbá a nyomon követési rendszert.</w:t>
      </w:r>
    </w:p>
    <w:p w14:paraId="29332579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Belső ellenőrzésre a kockázatelemzéssel alátámasztott éves belső ellenőrzési tervben meghatározottak szerint kerül sor. A belső ellenőrzés lefolytatásának rendjét a jegyző által jóváhagyott belső ellenőrzési kézikönyv tartalmazza.</w:t>
      </w:r>
    </w:p>
    <w:p w14:paraId="2A316395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Nemzetiségi Önkormányzat részt vesz a belső ellenőrzés értékeléséről készülő éves beszámoló – rá vonatkozó részének – elkészítésében, amit a Hivatal készít el.</w:t>
      </w:r>
      <w:bookmarkStart w:id="18" w:name="bookmark26"/>
    </w:p>
    <w:p w14:paraId="43C60FB0" w14:textId="77777777" w:rsidR="001B5E7B" w:rsidRPr="00A469A1" w:rsidRDefault="001B5E7B" w:rsidP="001B5E7B">
      <w:pPr>
        <w:pStyle w:val="Szvegtrzs20"/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r w:rsidRPr="00A469A1">
        <w:rPr>
          <w:b/>
          <w:sz w:val="24"/>
          <w:szCs w:val="24"/>
        </w:rPr>
        <w:t>14. Adatvédelmi rendelkezések</w:t>
      </w:r>
    </w:p>
    <w:p w14:paraId="2054B47F" w14:textId="77777777" w:rsidR="001B5E7B" w:rsidRPr="00A469A1" w:rsidRDefault="0025298E" w:rsidP="001B5E7B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proofErr w:type="gramStart"/>
      <w:r w:rsidRPr="00A469A1">
        <w:rPr>
          <w:sz w:val="24"/>
          <w:szCs w:val="24"/>
        </w:rPr>
        <w:t xml:space="preserve">Szerződő Felek rögzítik, hogy jelen szerződés időtartama alatt, valamint azt követően is kölcsönösen betartják a hatályos magyar és európai </w:t>
      </w:r>
      <w:proofErr w:type="spellStart"/>
      <w:r w:rsidRPr="00A469A1">
        <w:rPr>
          <w:sz w:val="24"/>
          <w:szCs w:val="24"/>
        </w:rPr>
        <w:t>úniós</w:t>
      </w:r>
      <w:proofErr w:type="spellEnd"/>
      <w:r w:rsidRPr="00A469A1">
        <w:rPr>
          <w:sz w:val="24"/>
          <w:szCs w:val="24"/>
        </w:rPr>
        <w:t xml:space="preserve"> adatvédelmi szabályokat, ideértve különösen, de nem kizárólagosan az információs és önrendelkezési jogról és </w:t>
      </w:r>
      <w:proofErr w:type="spellStart"/>
      <w:r w:rsidRPr="00A469A1">
        <w:rPr>
          <w:sz w:val="24"/>
          <w:szCs w:val="24"/>
        </w:rPr>
        <w:t>maz</w:t>
      </w:r>
      <w:proofErr w:type="spellEnd"/>
      <w:r w:rsidRPr="00A469A1">
        <w:rPr>
          <w:sz w:val="24"/>
          <w:szCs w:val="24"/>
        </w:rPr>
        <w:t xml:space="preserve"> információszabadságról szóló 2011. évi CXII. törvény ( </w:t>
      </w:r>
      <w:proofErr w:type="spellStart"/>
      <w:r w:rsidRPr="00A469A1">
        <w:rPr>
          <w:sz w:val="24"/>
          <w:szCs w:val="24"/>
        </w:rPr>
        <w:t>Infotv</w:t>
      </w:r>
      <w:proofErr w:type="spellEnd"/>
      <w:r w:rsidRPr="00A469A1">
        <w:rPr>
          <w:sz w:val="24"/>
          <w:szCs w:val="24"/>
        </w:rPr>
        <w:t xml:space="preserve">.) valamint a természetes személyek a személyes adatok kezelése tekintetében történő védelméről és az ilyen adatok szabad </w:t>
      </w:r>
      <w:proofErr w:type="spellStart"/>
      <w:r w:rsidRPr="00A469A1">
        <w:rPr>
          <w:sz w:val="24"/>
          <w:szCs w:val="24"/>
        </w:rPr>
        <w:t>áramlásáról,valamint</w:t>
      </w:r>
      <w:proofErr w:type="spellEnd"/>
      <w:r w:rsidRPr="00A469A1">
        <w:rPr>
          <w:sz w:val="24"/>
          <w:szCs w:val="24"/>
        </w:rPr>
        <w:t xml:space="preserve"> a 95/46/EK rendelet hatályon kívül helyezéséről szóló Európai Parlamenti Tanács (EU) 2016/679. számú rendelet (GDPR) rendelkezéseit.</w:t>
      </w:r>
      <w:proofErr w:type="gramEnd"/>
    </w:p>
    <w:p w14:paraId="6C9D32A4" w14:textId="77777777" w:rsidR="0025298E" w:rsidRPr="00A469A1" w:rsidRDefault="0025298E" w:rsidP="001B5E7B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Szerződő felek rögzítik továbbá, hogy jelen szerződéses együttműködés során személyes adatokat csak és kizárólag a jelen szerződés teljesítéséhez szükséges mértékben kezelnek. Ezeket az adatokat bizalmasan </w:t>
      </w:r>
      <w:proofErr w:type="gramStart"/>
      <w:r w:rsidRPr="00A469A1">
        <w:rPr>
          <w:sz w:val="24"/>
          <w:szCs w:val="24"/>
        </w:rPr>
        <w:t>kezelik</w:t>
      </w:r>
      <w:proofErr w:type="gramEnd"/>
      <w:r w:rsidRPr="00A469A1">
        <w:rPr>
          <w:sz w:val="24"/>
          <w:szCs w:val="24"/>
        </w:rPr>
        <w:t xml:space="preserve"> és csak azok számára biztosítanak ezekhez hozzáférést, akik részére ez indokolt</w:t>
      </w:r>
      <w:r w:rsidR="00A53C99" w:rsidRPr="00A469A1">
        <w:rPr>
          <w:sz w:val="24"/>
          <w:szCs w:val="24"/>
        </w:rPr>
        <w:t xml:space="preserve"> és szükséges. Harmadik fél rés</w:t>
      </w:r>
      <w:r w:rsidRPr="00A469A1">
        <w:rPr>
          <w:sz w:val="24"/>
          <w:szCs w:val="24"/>
        </w:rPr>
        <w:t>z</w:t>
      </w:r>
      <w:r w:rsidR="00A53C99" w:rsidRPr="00A469A1">
        <w:rPr>
          <w:sz w:val="24"/>
          <w:szCs w:val="24"/>
        </w:rPr>
        <w:t>é</w:t>
      </w:r>
      <w:r w:rsidRPr="00A469A1">
        <w:rPr>
          <w:sz w:val="24"/>
          <w:szCs w:val="24"/>
        </w:rPr>
        <w:t>re egyebekben ezeket az adatokat nem adják át, nem hozzák nyilvánosságra és teszik hozzáférhetővé.</w:t>
      </w:r>
    </w:p>
    <w:p w14:paraId="65ACBADB" w14:textId="77777777" w:rsidR="001B5E7B" w:rsidRPr="00A469A1" w:rsidRDefault="001B5E7B" w:rsidP="001B5E7B">
      <w:pPr>
        <w:pStyle w:val="Szvegtrzs20"/>
        <w:spacing w:before="120" w:after="120" w:line="240" w:lineRule="auto"/>
        <w:ind w:firstLine="0"/>
        <w:jc w:val="center"/>
        <w:rPr>
          <w:b/>
          <w:sz w:val="24"/>
          <w:szCs w:val="24"/>
        </w:rPr>
      </w:pPr>
    </w:p>
    <w:p w14:paraId="2E895860" w14:textId="77777777" w:rsidR="00AB523A" w:rsidRPr="00A469A1" w:rsidRDefault="001B5E7B" w:rsidP="008F4C04">
      <w:pPr>
        <w:pStyle w:val="Szvegtrzs20"/>
        <w:spacing w:before="120" w:after="120" w:line="240" w:lineRule="auto"/>
        <w:ind w:firstLine="0"/>
        <w:jc w:val="center"/>
        <w:rPr>
          <w:b/>
          <w:sz w:val="24"/>
          <w:szCs w:val="24"/>
        </w:rPr>
      </w:pPr>
      <w:r w:rsidRPr="00A469A1">
        <w:rPr>
          <w:b/>
          <w:sz w:val="24"/>
          <w:szCs w:val="24"/>
        </w:rPr>
        <w:t>15</w:t>
      </w:r>
      <w:r w:rsidR="00691C87" w:rsidRPr="00A469A1">
        <w:rPr>
          <w:b/>
          <w:sz w:val="24"/>
          <w:szCs w:val="24"/>
        </w:rPr>
        <w:t>. Egyéb rendelkezések</w:t>
      </w:r>
    </w:p>
    <w:p w14:paraId="6610152B" w14:textId="77777777" w:rsidR="00AB523A" w:rsidRPr="00A469A1" w:rsidRDefault="00AB523A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Szerződő Felek jelen </w:t>
      </w:r>
      <w:r w:rsidR="007D7061" w:rsidRPr="00A469A1">
        <w:rPr>
          <w:sz w:val="24"/>
          <w:szCs w:val="24"/>
        </w:rPr>
        <w:t>közigazgatási szerződést határozatlan időtartamra kötik azzal a feltétellel, hogy a nemzetiségi önkormányzat megszűnése esetén a közigazgatási szerződés hatálya is megszűnik.</w:t>
      </w:r>
      <w:r w:rsidR="00AA2A37" w:rsidRPr="00A469A1">
        <w:rPr>
          <w:sz w:val="24"/>
          <w:szCs w:val="24"/>
        </w:rPr>
        <w:t xml:space="preserve"> </w:t>
      </w:r>
    </w:p>
    <w:p w14:paraId="1208F89A" w14:textId="77777777" w:rsidR="007D7061" w:rsidRPr="00A469A1" w:rsidRDefault="00451535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Szerződő felek a </w:t>
      </w:r>
      <w:r w:rsidR="007D7061" w:rsidRPr="00A469A1">
        <w:rPr>
          <w:sz w:val="24"/>
          <w:szCs w:val="24"/>
        </w:rPr>
        <w:t>közigazgatási szerződést</w:t>
      </w:r>
      <w:r w:rsidRPr="00A469A1">
        <w:rPr>
          <w:sz w:val="24"/>
          <w:szCs w:val="24"/>
        </w:rPr>
        <w:t xml:space="preserve"> szükség szerint, általános vagy időközi választás esetén az alakuló ülést követő harminc napon belül felül kell vizsgálni.(</w:t>
      </w:r>
      <w:proofErr w:type="spellStart"/>
      <w:r w:rsidRPr="00A469A1">
        <w:rPr>
          <w:sz w:val="24"/>
          <w:szCs w:val="24"/>
        </w:rPr>
        <w:t>Njtv</w:t>
      </w:r>
      <w:proofErr w:type="spellEnd"/>
      <w:r w:rsidRPr="00A469A1">
        <w:rPr>
          <w:sz w:val="24"/>
          <w:szCs w:val="24"/>
        </w:rPr>
        <w:t xml:space="preserve">. 80.§.(2) ) </w:t>
      </w:r>
    </w:p>
    <w:p w14:paraId="7D35E796" w14:textId="77777777" w:rsidR="00A256DB" w:rsidRPr="00A469A1" w:rsidRDefault="00A256DB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180255D0" w14:textId="77777777" w:rsidR="00A256DB" w:rsidRPr="00A469A1" w:rsidRDefault="00A256DB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2CA2CAD4" w14:textId="77777777" w:rsidR="007D7061" w:rsidRPr="00A469A1" w:rsidRDefault="00B25B40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Jelen közigazgatási szerződést </w:t>
      </w:r>
      <w:r w:rsidR="00A53C99" w:rsidRPr="00A469A1">
        <w:rPr>
          <w:sz w:val="24"/>
          <w:szCs w:val="24"/>
        </w:rPr>
        <w:t>Zebegény</w:t>
      </w:r>
      <w:r w:rsidRPr="00A469A1">
        <w:rPr>
          <w:sz w:val="24"/>
          <w:szCs w:val="24"/>
        </w:rPr>
        <w:t xml:space="preserve"> Község Önkormányzat </w:t>
      </w:r>
      <w:r w:rsidR="001B5E7B" w:rsidRPr="00A469A1">
        <w:rPr>
          <w:sz w:val="24"/>
          <w:szCs w:val="24"/>
        </w:rPr>
        <w:t>Képviselő-testülete</w:t>
      </w:r>
      <w:r w:rsidR="00A256DB" w:rsidRPr="00A469A1">
        <w:rPr>
          <w:sz w:val="24"/>
          <w:szCs w:val="24"/>
        </w:rPr>
        <w:t>_</w:t>
      </w:r>
      <w:proofErr w:type="gramStart"/>
      <w:r w:rsidR="00A53C99" w:rsidRPr="00A469A1">
        <w:rPr>
          <w:sz w:val="24"/>
          <w:szCs w:val="24"/>
        </w:rPr>
        <w:t>...</w:t>
      </w:r>
      <w:proofErr w:type="gramEnd"/>
      <w:r w:rsidR="00A53C99" w:rsidRPr="00A469A1">
        <w:rPr>
          <w:sz w:val="24"/>
          <w:szCs w:val="24"/>
        </w:rPr>
        <w:t xml:space="preserve">/2025. (I.30.) </w:t>
      </w:r>
      <w:r w:rsidR="001B5E7B" w:rsidRPr="00A469A1">
        <w:rPr>
          <w:sz w:val="24"/>
          <w:szCs w:val="24"/>
        </w:rPr>
        <w:t>számú</w:t>
      </w:r>
      <w:r w:rsidRPr="00A469A1">
        <w:rPr>
          <w:sz w:val="24"/>
          <w:szCs w:val="24"/>
        </w:rPr>
        <w:t xml:space="preserve"> határozatával, </w:t>
      </w:r>
      <w:r w:rsidR="00CD6734" w:rsidRPr="00A469A1">
        <w:rPr>
          <w:sz w:val="24"/>
          <w:szCs w:val="24"/>
        </w:rPr>
        <w:t>Zebegény</w:t>
      </w:r>
      <w:r w:rsidRPr="00A469A1">
        <w:rPr>
          <w:sz w:val="24"/>
          <w:szCs w:val="24"/>
        </w:rPr>
        <w:t xml:space="preserve"> </w:t>
      </w:r>
      <w:r w:rsidR="00A53C99" w:rsidRPr="00A469A1">
        <w:rPr>
          <w:sz w:val="24"/>
          <w:szCs w:val="24"/>
        </w:rPr>
        <w:t>Német</w:t>
      </w:r>
      <w:r w:rsidRPr="00A469A1">
        <w:rPr>
          <w:sz w:val="24"/>
          <w:szCs w:val="24"/>
        </w:rPr>
        <w:t xml:space="preserve"> Nemzetiségi Önkormányzat </w:t>
      </w:r>
      <w:proofErr w:type="gramStart"/>
      <w:r w:rsidRPr="00A469A1">
        <w:rPr>
          <w:sz w:val="24"/>
          <w:szCs w:val="24"/>
        </w:rPr>
        <w:t>Képviselő-testülete</w:t>
      </w:r>
      <w:r w:rsidR="00A53C99" w:rsidRPr="00A469A1">
        <w:rPr>
          <w:sz w:val="24"/>
          <w:szCs w:val="24"/>
        </w:rPr>
        <w:t xml:space="preserve"> …</w:t>
      </w:r>
      <w:proofErr w:type="gramEnd"/>
      <w:r w:rsidR="00A53C99" w:rsidRPr="00A469A1">
        <w:rPr>
          <w:sz w:val="24"/>
          <w:szCs w:val="24"/>
        </w:rPr>
        <w:t>/2025. (I.29.)</w:t>
      </w:r>
      <w:r w:rsidRPr="00A469A1">
        <w:rPr>
          <w:sz w:val="24"/>
          <w:szCs w:val="24"/>
        </w:rPr>
        <w:t xml:space="preserve"> számú határozatával fogadta el, rendelkezéseit </w:t>
      </w:r>
      <w:r w:rsidR="00A53C99" w:rsidRPr="00A469A1">
        <w:rPr>
          <w:sz w:val="24"/>
          <w:szCs w:val="24"/>
        </w:rPr>
        <w:t>2025</w:t>
      </w:r>
      <w:r w:rsidR="001B5E7B" w:rsidRPr="00A469A1">
        <w:rPr>
          <w:sz w:val="24"/>
          <w:szCs w:val="24"/>
        </w:rPr>
        <w:t>.</w:t>
      </w:r>
      <w:r w:rsidR="00A53C99" w:rsidRPr="00A469A1">
        <w:rPr>
          <w:sz w:val="24"/>
          <w:szCs w:val="24"/>
        </w:rPr>
        <w:t xml:space="preserve"> február 1.</w:t>
      </w:r>
      <w:r w:rsidR="001B5E7B" w:rsidRPr="00A469A1">
        <w:rPr>
          <w:sz w:val="24"/>
          <w:szCs w:val="24"/>
        </w:rPr>
        <w:t xml:space="preserve"> napjától</w:t>
      </w:r>
      <w:r w:rsidRPr="00A469A1">
        <w:rPr>
          <w:sz w:val="24"/>
          <w:szCs w:val="24"/>
        </w:rPr>
        <w:t xml:space="preserve"> </w:t>
      </w:r>
      <w:r w:rsidR="001B5E7B" w:rsidRPr="00A469A1">
        <w:rPr>
          <w:sz w:val="24"/>
          <w:szCs w:val="24"/>
        </w:rPr>
        <w:t>(hatálybalépés</w:t>
      </w:r>
      <w:r w:rsidRPr="00A469A1">
        <w:rPr>
          <w:sz w:val="24"/>
          <w:szCs w:val="24"/>
        </w:rPr>
        <w:t>) kell alkalmazni.</w:t>
      </w:r>
    </w:p>
    <w:p w14:paraId="7C4BFEAE" w14:textId="77777777" w:rsidR="00AB523A" w:rsidRPr="00A469A1" w:rsidRDefault="00AB523A" w:rsidP="00AB523A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 xml:space="preserve">Szerződő felek megállapodnak abban, hogy jelen közigazgatási szerződés hatályba lépésével </w:t>
      </w:r>
      <w:r w:rsidR="007D7061" w:rsidRPr="00A469A1">
        <w:rPr>
          <w:sz w:val="24"/>
          <w:szCs w:val="24"/>
        </w:rPr>
        <w:t>egyidejűleg</w:t>
      </w:r>
      <w:r w:rsidRPr="00A469A1">
        <w:rPr>
          <w:sz w:val="24"/>
          <w:szCs w:val="24"/>
        </w:rPr>
        <w:t xml:space="preserve"> hatályát veszti </w:t>
      </w:r>
      <w:r w:rsidR="007D7061" w:rsidRPr="00A469A1">
        <w:rPr>
          <w:sz w:val="24"/>
          <w:szCs w:val="24"/>
        </w:rPr>
        <w:t xml:space="preserve">a </w:t>
      </w:r>
      <w:r w:rsidR="00A53C99" w:rsidRPr="00A469A1">
        <w:rPr>
          <w:sz w:val="24"/>
          <w:szCs w:val="24"/>
        </w:rPr>
        <w:t>Zebegény</w:t>
      </w:r>
      <w:r w:rsidR="007D7061" w:rsidRPr="00A469A1">
        <w:rPr>
          <w:sz w:val="24"/>
          <w:szCs w:val="24"/>
        </w:rPr>
        <w:t xml:space="preserve"> Község Önkormányzat Képviselő-testülete által </w:t>
      </w:r>
      <w:r w:rsidR="007D7061" w:rsidRPr="00A469A1">
        <w:rPr>
          <w:b/>
          <w:sz w:val="24"/>
          <w:szCs w:val="24"/>
        </w:rPr>
        <w:t xml:space="preserve">4/2018. (I.31.) számú határozattal, valamint a </w:t>
      </w:r>
      <w:r w:rsidR="00CD6734" w:rsidRPr="00A469A1">
        <w:rPr>
          <w:b/>
          <w:sz w:val="24"/>
          <w:szCs w:val="24"/>
        </w:rPr>
        <w:t>Zebegény</w:t>
      </w:r>
      <w:r w:rsidR="007D7061" w:rsidRPr="00A469A1">
        <w:rPr>
          <w:b/>
          <w:sz w:val="24"/>
          <w:szCs w:val="24"/>
        </w:rPr>
        <w:t xml:space="preserve"> </w:t>
      </w:r>
      <w:r w:rsidR="00A53C99" w:rsidRPr="00A469A1">
        <w:rPr>
          <w:b/>
          <w:sz w:val="24"/>
          <w:szCs w:val="24"/>
        </w:rPr>
        <w:t>Német</w:t>
      </w:r>
      <w:r w:rsidR="007D7061" w:rsidRPr="00A469A1">
        <w:rPr>
          <w:b/>
          <w:sz w:val="24"/>
          <w:szCs w:val="24"/>
        </w:rPr>
        <w:t xml:space="preserve"> Nemzetiségi Önkormányzat Képviselő-testülete által 4/2018. (I.29.)</w:t>
      </w:r>
      <w:r w:rsidR="007D7061" w:rsidRPr="00A469A1">
        <w:rPr>
          <w:sz w:val="24"/>
          <w:szCs w:val="24"/>
        </w:rPr>
        <w:t xml:space="preserve"> számú határozattal elfogadott együttműködési megállapodás.</w:t>
      </w:r>
    </w:p>
    <w:p w14:paraId="0A7646FC" w14:textId="77777777" w:rsidR="00691C87" w:rsidRPr="00A469A1" w:rsidRDefault="00AA2A37" w:rsidP="00AA2A37">
      <w:pPr>
        <w:widowControl/>
        <w:shd w:val="clear" w:color="auto" w:fill="auto"/>
        <w:autoSpaceDE w:val="0"/>
        <w:autoSpaceDN w:val="0"/>
        <w:adjustRightInd w:val="0"/>
        <w:spacing w:before="0" w:after="0"/>
        <w:rPr>
          <w:rFonts w:eastAsiaTheme="minorHAnsi"/>
          <w:bCs w:val="0"/>
          <w:color w:val="auto"/>
          <w:lang w:eastAsia="en-US" w:bidi="ar-SA"/>
        </w:rPr>
      </w:pPr>
      <w:r w:rsidRPr="00A469A1">
        <w:rPr>
          <w:rFonts w:eastAsiaTheme="minorHAnsi"/>
          <w:bCs w:val="0"/>
          <w:color w:val="auto"/>
          <w:lang w:eastAsia="en-US" w:bidi="ar-SA"/>
        </w:rPr>
        <w:t>A jelen szerződés 4 példányban készült, melyet a Szerződő Felek elolvasás után, mint akaratukkal mindenben megegyezőt jóváhagyólag aláírtak.</w:t>
      </w:r>
    </w:p>
    <w:bookmarkEnd w:id="18"/>
    <w:p w14:paraId="768DE911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3D3321DE" w14:textId="77777777" w:rsidR="001B5E7B" w:rsidRPr="00A469A1" w:rsidRDefault="00A53C99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  <w:r w:rsidRPr="00A469A1">
        <w:rPr>
          <w:rStyle w:val="Szvegtrzs2Flkvr"/>
        </w:rPr>
        <w:t>Zebegény</w:t>
      </w:r>
      <w:r w:rsidR="00CD6734" w:rsidRPr="00A469A1">
        <w:rPr>
          <w:rStyle w:val="Szvegtrzs2Flkvr"/>
        </w:rPr>
        <w:t>, 2025</w:t>
      </w:r>
      <w:r w:rsidR="001B5E7B" w:rsidRPr="00A469A1">
        <w:rPr>
          <w:rStyle w:val="Szvegtrzs2Flkvr"/>
        </w:rPr>
        <w:t xml:space="preserve">. </w:t>
      </w:r>
      <w:r w:rsidR="00CD6734" w:rsidRPr="00A469A1">
        <w:rPr>
          <w:rStyle w:val="Szvegtrzs2Flkvr"/>
        </w:rPr>
        <w:t>február 1.</w:t>
      </w:r>
    </w:p>
    <w:p w14:paraId="6DA722AE" w14:textId="77777777" w:rsidR="001B5E7B" w:rsidRPr="00A469A1" w:rsidRDefault="001B5E7B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3FEA4FAB" w14:textId="77777777" w:rsidR="001B5E7B" w:rsidRPr="00A469A1" w:rsidRDefault="001B5E7B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1AFF20AD" w14:textId="77777777" w:rsidR="001B5E7B" w:rsidRPr="00A469A1" w:rsidRDefault="001B5E7B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48954040" w14:textId="77777777" w:rsidR="007233E0" w:rsidRPr="00A469A1" w:rsidRDefault="007233E0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20CEA1F5" w14:textId="77777777" w:rsidR="007233E0" w:rsidRPr="00A469A1" w:rsidRDefault="007233E0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  <w:r w:rsidRPr="00A469A1">
        <w:rPr>
          <w:rStyle w:val="Szvegtrzs2Flkvr"/>
        </w:rPr>
        <w:t>_______________________</w:t>
      </w:r>
      <w:r w:rsidRPr="00A469A1">
        <w:rPr>
          <w:rStyle w:val="Szvegtrzs2Flkvr"/>
        </w:rPr>
        <w:tab/>
      </w:r>
      <w:r w:rsidRPr="00A469A1">
        <w:rPr>
          <w:rStyle w:val="Szvegtrzs2Flkvr"/>
        </w:rPr>
        <w:tab/>
      </w:r>
      <w:r w:rsidRPr="00A469A1">
        <w:rPr>
          <w:rStyle w:val="Szvegtrzs2Flkvr"/>
        </w:rPr>
        <w:tab/>
      </w:r>
      <w:r w:rsidRPr="00A469A1">
        <w:rPr>
          <w:rStyle w:val="Szvegtrzs2Flkvr"/>
        </w:rPr>
        <w:tab/>
      </w:r>
      <w:r w:rsidRPr="00A469A1">
        <w:rPr>
          <w:rStyle w:val="Szvegtrzs2Flkvr"/>
        </w:rPr>
        <w:tab/>
        <w:t>___________________________</w:t>
      </w:r>
    </w:p>
    <w:p w14:paraId="3227EB27" w14:textId="77777777" w:rsidR="007233E0" w:rsidRPr="00A469A1" w:rsidRDefault="00CD6734" w:rsidP="007233E0">
      <w:pPr>
        <w:spacing w:before="0" w:after="0"/>
        <w:rPr>
          <w:b/>
          <w:sz w:val="22"/>
          <w:szCs w:val="22"/>
        </w:rPr>
      </w:pPr>
      <w:r w:rsidRPr="00A469A1">
        <w:rPr>
          <w:b/>
          <w:sz w:val="22"/>
          <w:szCs w:val="22"/>
        </w:rPr>
        <w:t xml:space="preserve">    Ferenczy Ernő </w:t>
      </w:r>
      <w:proofErr w:type="gramStart"/>
      <w:r w:rsidRPr="00A469A1">
        <w:rPr>
          <w:b/>
          <w:sz w:val="22"/>
          <w:szCs w:val="22"/>
        </w:rPr>
        <w:t>Ervin</w:t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  <w:t xml:space="preserve">     Faludiné</w:t>
      </w:r>
      <w:proofErr w:type="gramEnd"/>
      <w:r w:rsidRPr="00A469A1">
        <w:rPr>
          <w:b/>
          <w:sz w:val="22"/>
          <w:szCs w:val="22"/>
        </w:rPr>
        <w:t xml:space="preserve"> </w:t>
      </w:r>
      <w:proofErr w:type="spellStart"/>
      <w:r w:rsidRPr="00A469A1">
        <w:rPr>
          <w:b/>
          <w:sz w:val="22"/>
          <w:szCs w:val="22"/>
        </w:rPr>
        <w:t>Kmetty</w:t>
      </w:r>
      <w:proofErr w:type="spellEnd"/>
      <w:r w:rsidRPr="00A469A1">
        <w:rPr>
          <w:b/>
          <w:sz w:val="22"/>
          <w:szCs w:val="22"/>
        </w:rPr>
        <w:t xml:space="preserve"> Éva</w:t>
      </w:r>
      <w:r w:rsidR="007233E0" w:rsidRPr="00A469A1">
        <w:rPr>
          <w:b/>
          <w:sz w:val="22"/>
          <w:szCs w:val="22"/>
        </w:rPr>
        <w:t xml:space="preserve"> elnök</w:t>
      </w:r>
    </w:p>
    <w:p w14:paraId="40750505" w14:textId="77777777" w:rsidR="00CD6734" w:rsidRPr="00A469A1" w:rsidRDefault="00CD6734" w:rsidP="007233E0">
      <w:pPr>
        <w:spacing w:before="0" w:after="0"/>
        <w:rPr>
          <w:b/>
          <w:sz w:val="22"/>
          <w:szCs w:val="22"/>
        </w:rPr>
      </w:pPr>
      <w:r w:rsidRPr="00A469A1">
        <w:rPr>
          <w:b/>
          <w:sz w:val="22"/>
          <w:szCs w:val="22"/>
        </w:rPr>
        <w:t xml:space="preserve">         </w:t>
      </w:r>
      <w:proofErr w:type="gramStart"/>
      <w:r w:rsidRPr="00A469A1">
        <w:rPr>
          <w:b/>
          <w:sz w:val="22"/>
          <w:szCs w:val="22"/>
        </w:rPr>
        <w:t>polgármester</w:t>
      </w:r>
      <w:proofErr w:type="gramEnd"/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</w:r>
      <w:r w:rsidRPr="00A469A1">
        <w:rPr>
          <w:b/>
          <w:sz w:val="22"/>
          <w:szCs w:val="22"/>
        </w:rPr>
        <w:tab/>
        <w:t>Zebegény</w:t>
      </w:r>
      <w:r w:rsidR="007233E0" w:rsidRPr="00A469A1">
        <w:rPr>
          <w:b/>
          <w:sz w:val="22"/>
          <w:szCs w:val="22"/>
        </w:rPr>
        <w:t xml:space="preserve"> </w:t>
      </w:r>
      <w:r w:rsidR="00A53C99" w:rsidRPr="00A469A1">
        <w:rPr>
          <w:b/>
          <w:sz w:val="22"/>
          <w:szCs w:val="22"/>
        </w:rPr>
        <w:t>Német</w:t>
      </w:r>
    </w:p>
    <w:p w14:paraId="644E6017" w14:textId="77777777" w:rsidR="007233E0" w:rsidRPr="00A469A1" w:rsidRDefault="007233E0" w:rsidP="00CD6734">
      <w:pPr>
        <w:spacing w:before="0" w:after="0"/>
        <w:rPr>
          <w:b/>
          <w:sz w:val="22"/>
          <w:szCs w:val="22"/>
        </w:rPr>
      </w:pPr>
      <w:r w:rsidRPr="00A469A1">
        <w:rPr>
          <w:b/>
          <w:sz w:val="22"/>
          <w:szCs w:val="22"/>
        </w:rPr>
        <w:t xml:space="preserve"> </w:t>
      </w:r>
      <w:r w:rsidR="00CD6734" w:rsidRPr="00A469A1">
        <w:rPr>
          <w:b/>
          <w:sz w:val="22"/>
          <w:szCs w:val="22"/>
        </w:rPr>
        <w:t xml:space="preserve">Zebegény Község </w:t>
      </w:r>
      <w:proofErr w:type="gramStart"/>
      <w:r w:rsidR="00CD6734" w:rsidRPr="00A469A1">
        <w:rPr>
          <w:b/>
          <w:sz w:val="22"/>
          <w:szCs w:val="22"/>
        </w:rPr>
        <w:t xml:space="preserve">Önkormányzat                        </w:t>
      </w:r>
      <w:r w:rsidRPr="00A469A1">
        <w:rPr>
          <w:b/>
          <w:sz w:val="22"/>
          <w:szCs w:val="22"/>
        </w:rPr>
        <w:t xml:space="preserve">                           Nemzetiségi</w:t>
      </w:r>
      <w:proofErr w:type="gramEnd"/>
      <w:r w:rsidRPr="00A469A1">
        <w:rPr>
          <w:b/>
          <w:sz w:val="22"/>
          <w:szCs w:val="22"/>
        </w:rPr>
        <w:t xml:space="preserve"> Önkormányzat</w:t>
      </w:r>
    </w:p>
    <w:p w14:paraId="2DC932F1" w14:textId="77777777" w:rsidR="00AA2A37" w:rsidRPr="00A469A1" w:rsidRDefault="00AA2A37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1AB40033" w14:textId="77777777" w:rsidR="00AA2A37" w:rsidRPr="00A469A1" w:rsidRDefault="00AA2A37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0678644C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  <w:r w:rsidRPr="00A469A1">
        <w:rPr>
          <w:rStyle w:val="Szvegtrzs2Flkvr"/>
        </w:rPr>
        <w:t xml:space="preserve">Záradék: </w:t>
      </w:r>
    </w:p>
    <w:p w14:paraId="53AC5AD3" w14:textId="77777777" w:rsidR="00AA2A37" w:rsidRPr="00A469A1" w:rsidRDefault="00AA2A37" w:rsidP="001D3EE6">
      <w:pPr>
        <w:pStyle w:val="Szvegtrzs20"/>
        <w:spacing w:before="120" w:after="120" w:line="240" w:lineRule="auto"/>
        <w:ind w:firstLine="0"/>
        <w:rPr>
          <w:rStyle w:val="Szvegtrzs2Flkvr"/>
        </w:rPr>
      </w:pPr>
    </w:p>
    <w:p w14:paraId="162538BB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2CFE1CE0" w14:textId="77777777" w:rsidR="001D3EE6" w:rsidRPr="00A469A1" w:rsidRDefault="001D3EE6" w:rsidP="001D3EE6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  <w:r w:rsidRPr="00A469A1">
        <w:rPr>
          <w:sz w:val="24"/>
          <w:szCs w:val="24"/>
        </w:rPr>
        <w:t>A Megállapodásban fo</w:t>
      </w:r>
      <w:r w:rsidR="00AA2A37" w:rsidRPr="00A469A1">
        <w:rPr>
          <w:sz w:val="24"/>
          <w:szCs w:val="24"/>
        </w:rPr>
        <w:t xml:space="preserve">glaltakat megismertem, azokat a </w:t>
      </w:r>
      <w:proofErr w:type="spellStart"/>
      <w:r w:rsidR="000B6986" w:rsidRPr="00A469A1">
        <w:rPr>
          <w:sz w:val="24"/>
          <w:szCs w:val="24"/>
        </w:rPr>
        <w:t>Márianosztrai</w:t>
      </w:r>
      <w:proofErr w:type="spellEnd"/>
      <w:r w:rsidR="000B6986" w:rsidRPr="00A469A1">
        <w:rPr>
          <w:sz w:val="24"/>
          <w:szCs w:val="24"/>
        </w:rPr>
        <w:t xml:space="preserve"> </w:t>
      </w:r>
      <w:r w:rsidR="00AA2A37" w:rsidRPr="00A469A1">
        <w:rPr>
          <w:sz w:val="24"/>
          <w:szCs w:val="24"/>
        </w:rPr>
        <w:t xml:space="preserve">Közös Önkormányzati Hivatal </w:t>
      </w:r>
      <w:r w:rsidR="00CD6734" w:rsidRPr="00A469A1">
        <w:rPr>
          <w:sz w:val="24"/>
          <w:szCs w:val="24"/>
        </w:rPr>
        <w:t>Zebegény</w:t>
      </w:r>
      <w:r w:rsidR="00AA2A37" w:rsidRPr="00A469A1">
        <w:rPr>
          <w:sz w:val="24"/>
          <w:szCs w:val="24"/>
        </w:rPr>
        <w:t xml:space="preserve"> Kirendeltségére</w:t>
      </w:r>
      <w:r w:rsidRPr="00A469A1">
        <w:rPr>
          <w:sz w:val="24"/>
          <w:szCs w:val="24"/>
        </w:rPr>
        <w:t xml:space="preserve"> kötelezőnek ismerem el, végrehajtásukról gondoskodom.</w:t>
      </w:r>
    </w:p>
    <w:p w14:paraId="2BA68708" w14:textId="77777777" w:rsidR="00A256DB" w:rsidRPr="00A469A1" w:rsidRDefault="00A256DB" w:rsidP="008C57F2">
      <w:pPr>
        <w:rPr>
          <w:b/>
        </w:rPr>
      </w:pPr>
    </w:p>
    <w:p w14:paraId="2E970697" w14:textId="77777777" w:rsidR="008C57F2" w:rsidRPr="00A469A1" w:rsidRDefault="00A53C99" w:rsidP="008C57F2">
      <w:pPr>
        <w:rPr>
          <w:b/>
        </w:rPr>
      </w:pPr>
      <w:r w:rsidRPr="00A469A1">
        <w:rPr>
          <w:b/>
        </w:rPr>
        <w:t>Zebegény</w:t>
      </w:r>
      <w:r w:rsidR="000B6986" w:rsidRPr="00A469A1">
        <w:rPr>
          <w:b/>
        </w:rPr>
        <w:t>, 2025.február 1.</w:t>
      </w:r>
    </w:p>
    <w:p w14:paraId="72E489AC" w14:textId="77777777" w:rsidR="008C57F2" w:rsidRPr="00A469A1" w:rsidRDefault="008C57F2" w:rsidP="008C57F2">
      <w:pPr>
        <w:pStyle w:val="Szvegtrzs20"/>
        <w:spacing w:before="120" w:after="120" w:line="240" w:lineRule="auto"/>
        <w:ind w:firstLine="0"/>
        <w:rPr>
          <w:sz w:val="24"/>
          <w:szCs w:val="24"/>
        </w:rPr>
      </w:pPr>
    </w:p>
    <w:p w14:paraId="44827BE0" w14:textId="77777777" w:rsidR="001D55B5" w:rsidRPr="00A469A1" w:rsidRDefault="001D55B5"/>
    <w:p w14:paraId="5CD72BE5" w14:textId="77777777" w:rsidR="00A256DB" w:rsidRPr="00A469A1" w:rsidRDefault="00A256DB"/>
    <w:p w14:paraId="45BBE322" w14:textId="1B3DADE2" w:rsidR="00A256DB" w:rsidRPr="00A469A1" w:rsidRDefault="00A256DB"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proofErr w:type="spellStart"/>
      <w:r w:rsidR="00B10AB6">
        <w:t>dr.Schottner</w:t>
      </w:r>
      <w:proofErr w:type="spellEnd"/>
      <w:r w:rsidR="00B10AB6">
        <w:t xml:space="preserve"> Norbert</w:t>
      </w:r>
      <w:bookmarkStart w:id="19" w:name="_GoBack"/>
      <w:bookmarkEnd w:id="19"/>
    </w:p>
    <w:p w14:paraId="54055B41" w14:textId="77777777" w:rsidR="00A256DB" w:rsidRPr="00A469A1" w:rsidRDefault="00A256DB">
      <w:pPr>
        <w:rPr>
          <w:b/>
        </w:rPr>
      </w:pP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</w:r>
      <w:r w:rsidRPr="00A469A1">
        <w:tab/>
        <w:t xml:space="preserve">            </w:t>
      </w:r>
      <w:proofErr w:type="gramStart"/>
      <w:r w:rsidRPr="00A469A1">
        <w:rPr>
          <w:b/>
        </w:rPr>
        <w:t>jegyző</w:t>
      </w:r>
      <w:proofErr w:type="gramEnd"/>
    </w:p>
    <w:sectPr w:rsidR="00A256DB" w:rsidRPr="00A469A1" w:rsidSect="009213E0">
      <w:footerReference w:type="default" r:id="rId7"/>
      <w:pgSz w:w="11900" w:h="16840"/>
      <w:pgMar w:top="1417" w:right="1417" w:bottom="1417" w:left="141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3990" w14:textId="77777777" w:rsidR="00E63B61" w:rsidRDefault="00E63B61">
      <w:pPr>
        <w:spacing w:before="0" w:after="0"/>
      </w:pPr>
      <w:r>
        <w:separator/>
      </w:r>
    </w:p>
  </w:endnote>
  <w:endnote w:type="continuationSeparator" w:id="0">
    <w:p w14:paraId="4FC53EE7" w14:textId="77777777" w:rsidR="00E63B61" w:rsidRDefault="00E63B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CC15" w14:textId="77777777" w:rsidR="00785CF1" w:rsidRDefault="008C57F2" w:rsidP="00AD749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64EB4DE" wp14:editId="047D8770">
              <wp:simplePos x="0" y="0"/>
              <wp:positionH relativeFrom="page">
                <wp:posOffset>6692265</wp:posOffset>
              </wp:positionH>
              <wp:positionV relativeFrom="page">
                <wp:posOffset>9949815</wp:posOffset>
              </wp:positionV>
              <wp:extent cx="76835" cy="17526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17E8C" w14:textId="77777777" w:rsidR="00785CF1" w:rsidRDefault="00785CF1" w:rsidP="00AD7498">
                          <w:pPr>
                            <w:pStyle w:val="Fejlcvagylbjegyzet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64EB4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6.95pt;margin-top:783.4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" filled="f" stroked="f">
              <v:textbox style="mso-fit-shape-to-text:t" inset="0,0,0,0">
                <w:txbxContent>
                  <w:p w14:paraId="5EC17E8C" w14:textId="77777777" w:rsidR="00000000" w:rsidRDefault="00000000" w:rsidP="00AD7498">
                    <w:pPr>
                      <w:pStyle w:val="Fejlcvagylbjegyzet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D63AC" w14:textId="77777777" w:rsidR="00E63B61" w:rsidRDefault="00E63B61">
      <w:pPr>
        <w:spacing w:before="0" w:after="0"/>
      </w:pPr>
      <w:r>
        <w:separator/>
      </w:r>
    </w:p>
  </w:footnote>
  <w:footnote w:type="continuationSeparator" w:id="0">
    <w:p w14:paraId="5C32E4C9" w14:textId="77777777" w:rsidR="00E63B61" w:rsidRDefault="00E63B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27A"/>
    <w:multiLevelType w:val="hybridMultilevel"/>
    <w:tmpl w:val="BA247F64"/>
    <w:lvl w:ilvl="0" w:tplc="89445A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E6"/>
    <w:rsid w:val="000611B2"/>
    <w:rsid w:val="000B6986"/>
    <w:rsid w:val="000E2104"/>
    <w:rsid w:val="0015742C"/>
    <w:rsid w:val="00157E9C"/>
    <w:rsid w:val="00162DAF"/>
    <w:rsid w:val="001827E6"/>
    <w:rsid w:val="001A6495"/>
    <w:rsid w:val="001B5E7B"/>
    <w:rsid w:val="001C490F"/>
    <w:rsid w:val="001D3EE6"/>
    <w:rsid w:val="001D55B5"/>
    <w:rsid w:val="0023403E"/>
    <w:rsid w:val="0025298E"/>
    <w:rsid w:val="00264E3C"/>
    <w:rsid w:val="003E4BA4"/>
    <w:rsid w:val="00444934"/>
    <w:rsid w:val="00451535"/>
    <w:rsid w:val="005A2FD8"/>
    <w:rsid w:val="005A4953"/>
    <w:rsid w:val="00620B72"/>
    <w:rsid w:val="00691C87"/>
    <w:rsid w:val="00715142"/>
    <w:rsid w:val="007233E0"/>
    <w:rsid w:val="00785CF1"/>
    <w:rsid w:val="00787FC6"/>
    <w:rsid w:val="007D7061"/>
    <w:rsid w:val="008C57F2"/>
    <w:rsid w:val="008C7391"/>
    <w:rsid w:val="008F4C04"/>
    <w:rsid w:val="0096025C"/>
    <w:rsid w:val="009A40DB"/>
    <w:rsid w:val="00A256DB"/>
    <w:rsid w:val="00A469A1"/>
    <w:rsid w:val="00A53C99"/>
    <w:rsid w:val="00A84DF0"/>
    <w:rsid w:val="00AA2A37"/>
    <w:rsid w:val="00AB523A"/>
    <w:rsid w:val="00B10AB6"/>
    <w:rsid w:val="00B25B40"/>
    <w:rsid w:val="00B56C93"/>
    <w:rsid w:val="00B619BB"/>
    <w:rsid w:val="00BA6BC6"/>
    <w:rsid w:val="00BE690B"/>
    <w:rsid w:val="00CD6734"/>
    <w:rsid w:val="00CE5358"/>
    <w:rsid w:val="00E10CFF"/>
    <w:rsid w:val="00E63B61"/>
    <w:rsid w:val="00E71901"/>
    <w:rsid w:val="00EC6D5E"/>
    <w:rsid w:val="00F86807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CE8D"/>
  <w15:chartTrackingRefBased/>
  <w15:docId w15:val="{A6BB0123-8CF6-47A6-A495-B5D81F6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57F2"/>
    <w:pPr>
      <w:widowControl w:val="0"/>
      <w:shd w:val="clear" w:color="auto" w:fill="FFFFFF"/>
      <w:spacing w:before="120" w:after="120" w:line="240" w:lineRule="auto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eastAsia="hu-HU" w:bidi="hu-HU"/>
    </w:rPr>
  </w:style>
  <w:style w:type="paragraph" w:styleId="Cmsor1">
    <w:name w:val="heading 1"/>
    <w:basedOn w:val="Szvegtrzs3"/>
    <w:next w:val="Norml"/>
    <w:link w:val="Cmsor1Char"/>
    <w:uiPriority w:val="9"/>
    <w:qFormat/>
    <w:rsid w:val="001D3EE6"/>
    <w:pPr>
      <w:spacing w:line="240" w:lineRule="auto"/>
      <w:outlineLvl w:val="0"/>
    </w:p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1D3EE6"/>
    <w:pPr>
      <w:jc w:val="both"/>
      <w:outlineLvl w:val="1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D3EE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rsid w:val="001D3EE6"/>
    <w:rPr>
      <w:rFonts w:ascii="Times New Roman" w:eastAsia="Times New Roman" w:hAnsi="Times New Roman" w:cs="Times New Roman"/>
      <w:b/>
      <w:color w:val="000000"/>
      <w:sz w:val="24"/>
      <w:szCs w:val="24"/>
      <w:shd w:val="clear" w:color="auto" w:fill="FFFFFF"/>
      <w:lang w:eastAsia="hu-HU" w:bidi="hu-HU"/>
    </w:rPr>
  </w:style>
  <w:style w:type="character" w:customStyle="1" w:styleId="Szvegtrzs30">
    <w:name w:val="Szövegtörzs (3)_"/>
    <w:basedOn w:val="Bekezdsalapbettpusa"/>
    <w:link w:val="Szvegtrzs3"/>
    <w:rsid w:val="001D3E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">
    <w:name w:val="Szövegtörzs (2)_"/>
    <w:basedOn w:val="Bekezdsalapbettpusa"/>
    <w:link w:val="Szvegtrzs20"/>
    <w:rsid w:val="001D3E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1D3E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character" w:customStyle="1" w:styleId="Szvegtrzs2Dlt">
    <w:name w:val="Szövegtörzs (2) + Dőlt"/>
    <w:basedOn w:val="Szvegtrzs2"/>
    <w:rsid w:val="001D3E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sid w:val="001D3E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3">
    <w:name w:val="Szövegtörzs (3)"/>
    <w:basedOn w:val="Norml"/>
    <w:link w:val="Szvegtrzs30"/>
    <w:rsid w:val="001D3EE6"/>
    <w:pPr>
      <w:spacing w:line="547" w:lineRule="exact"/>
      <w:jc w:val="center"/>
    </w:pPr>
    <w:rPr>
      <w:b/>
      <w:color w:val="auto"/>
      <w:sz w:val="22"/>
      <w:szCs w:val="22"/>
      <w:lang w:eastAsia="en-US" w:bidi="ar-SA"/>
    </w:rPr>
  </w:style>
  <w:style w:type="paragraph" w:customStyle="1" w:styleId="Szvegtrzs20">
    <w:name w:val="Szövegtörzs (2)"/>
    <w:basedOn w:val="Norml"/>
    <w:link w:val="Szvegtrzs2"/>
    <w:rsid w:val="001D3EE6"/>
    <w:pPr>
      <w:spacing w:before="300" w:after="560" w:line="266" w:lineRule="exact"/>
      <w:ind w:hanging="1000"/>
    </w:pPr>
    <w:rPr>
      <w:bCs w:val="0"/>
      <w:color w:val="auto"/>
      <w:sz w:val="22"/>
      <w:szCs w:val="22"/>
      <w:lang w:eastAsia="en-US" w:bidi="ar-SA"/>
    </w:rPr>
  </w:style>
  <w:style w:type="paragraph" w:customStyle="1" w:styleId="Fejlcvagylbjegyzet0">
    <w:name w:val="Fejléc vagy lábjegyzet"/>
    <w:basedOn w:val="Norml"/>
    <w:link w:val="Fejlcvagylbjegyzet"/>
    <w:rsid w:val="001D3EE6"/>
    <w:pPr>
      <w:spacing w:line="244" w:lineRule="exact"/>
    </w:pPr>
    <w:rPr>
      <w:bCs w:val="0"/>
      <w:color w:val="auto"/>
      <w:sz w:val="22"/>
      <w:szCs w:val="22"/>
      <w:lang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56D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56DB"/>
    <w:rPr>
      <w:rFonts w:ascii="Segoe UI" w:eastAsia="Times New Roman" w:hAnsi="Segoe UI" w:cs="Segoe UI"/>
      <w:bCs/>
      <w:color w:val="000000"/>
      <w:sz w:val="18"/>
      <w:szCs w:val="18"/>
      <w:shd w:val="clear" w:color="auto" w:fill="FFFFFF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2452</Words>
  <Characters>16920</Characters>
  <Application>Microsoft Office Word</Application>
  <DocSecurity>0</DocSecurity>
  <Lines>141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User</cp:lastModifiedBy>
  <cp:revision>3</cp:revision>
  <cp:lastPrinted>2023-02-01T11:57:00Z</cp:lastPrinted>
  <dcterms:created xsi:type="dcterms:W3CDTF">2025-02-19T10:42:00Z</dcterms:created>
  <dcterms:modified xsi:type="dcterms:W3CDTF">2025-02-23T10:21:00Z</dcterms:modified>
</cp:coreProperties>
</file>